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2D171" w14:textId="77777777" w:rsidR="00195675" w:rsidRDefault="00195675" w:rsidP="00195675"/>
    <w:tbl>
      <w:tblPr>
        <w:tblpPr w:leftFromText="180" w:rightFromText="180" w:vertAnchor="text" w:horzAnchor="margin" w:tblpY="-710"/>
        <w:tblW w:w="9889" w:type="dxa"/>
        <w:tblLayout w:type="fixed"/>
        <w:tblLook w:val="01E0" w:firstRow="1" w:lastRow="1" w:firstColumn="1" w:lastColumn="1" w:noHBand="0" w:noVBand="0"/>
      </w:tblPr>
      <w:tblGrid>
        <w:gridCol w:w="3544"/>
        <w:gridCol w:w="3260"/>
        <w:gridCol w:w="3085"/>
      </w:tblGrid>
      <w:tr w:rsidR="00195675" w:rsidRPr="00284032" w14:paraId="3BCB1D0E" w14:textId="77777777" w:rsidTr="00C93EC7">
        <w:trPr>
          <w:trHeight w:val="1258"/>
        </w:trPr>
        <w:tc>
          <w:tcPr>
            <w:tcW w:w="3544" w:type="dxa"/>
          </w:tcPr>
          <w:p w14:paraId="3629D3CA" w14:textId="77777777" w:rsidR="00195675" w:rsidRPr="00284032" w:rsidRDefault="00195675" w:rsidP="00C93E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«Талмас  </w:t>
            </w:r>
            <w:proofErr w:type="spellStart"/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Медикус</w:t>
            </w:r>
            <w:proofErr w:type="spellEnd"/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 ЖШС</w:t>
            </w:r>
          </w:p>
          <w:p w14:paraId="7DAEB56F" w14:textId="77777777" w:rsidR="00195675" w:rsidRPr="00284032" w:rsidRDefault="00195675" w:rsidP="00C93E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  Республикасы</w:t>
            </w:r>
          </w:p>
          <w:p w14:paraId="32736759" w14:textId="77777777" w:rsidR="00195675" w:rsidRPr="00284032" w:rsidRDefault="00195675" w:rsidP="00C93E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010000,  Астана  қаласы,</w:t>
            </w:r>
          </w:p>
          <w:p w14:paraId="10509D46" w14:textId="77777777" w:rsidR="00195675" w:rsidRPr="00284032" w:rsidRDefault="00195675" w:rsidP="00C93E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 </w:t>
            </w:r>
            <w:proofErr w:type="spellStart"/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Бокейхан</w:t>
            </w:r>
            <w:proofErr w:type="spellEnd"/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2, ВП7</w:t>
            </w:r>
          </w:p>
          <w:p w14:paraId="7FAE3508" w14:textId="77777777" w:rsidR="00195675" w:rsidRPr="00284032" w:rsidRDefault="00195675" w:rsidP="00C93E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(7172) 689916, 689917</w:t>
            </w:r>
          </w:p>
          <w:p w14:paraId="5935735C" w14:textId="77777777" w:rsidR="00195675" w:rsidRPr="00284032" w:rsidRDefault="00195675" w:rsidP="00C93EC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Е-</w:t>
            </w:r>
            <w:proofErr w:type="spellStart"/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mail</w:t>
            </w:r>
            <w:proofErr w:type="spellEnd"/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28403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talmas_medicus@mail.ru</w:t>
            </w:r>
          </w:p>
        </w:tc>
        <w:tc>
          <w:tcPr>
            <w:tcW w:w="3260" w:type="dxa"/>
          </w:tcPr>
          <w:p w14:paraId="72976936" w14:textId="77777777" w:rsidR="00195675" w:rsidRPr="00284032" w:rsidRDefault="00195675" w:rsidP="00C93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03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1C28798C" wp14:editId="57CBB17F">
                  <wp:extent cx="1926772" cy="641350"/>
                  <wp:effectExtent l="0" t="0" r="3810" b="0"/>
                  <wp:docPr id="3" name="Рисунок 1" descr="F:\Талмас Медикус фото\ТАЛМАС ИТО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Талмас Медикус фото\ТАЛМАС ИТОГ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/>
                          <a:srcRect l="3278" t="8036" r="2788" b="10442"/>
                          <a:stretch/>
                        </pic:blipFill>
                        <pic:spPr bwMode="auto">
                          <a:xfrm>
                            <a:off x="0" y="0"/>
                            <a:ext cx="2032555" cy="676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5" w:type="dxa"/>
          </w:tcPr>
          <w:p w14:paraId="35AC1FD3" w14:textId="77777777" w:rsidR="00195675" w:rsidRPr="00284032" w:rsidRDefault="00195675" w:rsidP="00C93E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«Талмас   </w:t>
            </w:r>
            <w:proofErr w:type="spellStart"/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Медикус</w:t>
            </w:r>
            <w:proofErr w:type="spellEnd"/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274DA803" w14:textId="77777777" w:rsidR="00195675" w:rsidRPr="00284032" w:rsidRDefault="00195675" w:rsidP="00C93E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   </w:t>
            </w:r>
            <w:proofErr w:type="spellStart"/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Казакстан</w:t>
            </w:r>
            <w:proofErr w:type="spellEnd"/>
          </w:p>
          <w:p w14:paraId="69334411" w14:textId="77777777" w:rsidR="00195675" w:rsidRPr="00284032" w:rsidRDefault="00195675" w:rsidP="00C93E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010000,  </w:t>
            </w:r>
            <w:proofErr w:type="spellStart"/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</w:t>
            </w:r>
            <w:proofErr w:type="spellEnd"/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Астана  ,</w:t>
            </w:r>
          </w:p>
          <w:p w14:paraId="6EC73D3B" w14:textId="77777777" w:rsidR="00195675" w:rsidRPr="00284032" w:rsidRDefault="00195675" w:rsidP="00C93E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</w:t>
            </w:r>
            <w:proofErr w:type="spellEnd"/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А. </w:t>
            </w:r>
            <w:proofErr w:type="spellStart"/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Бокейхана</w:t>
            </w:r>
            <w:proofErr w:type="spellEnd"/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2, ВП 7</w:t>
            </w:r>
          </w:p>
          <w:p w14:paraId="6C84E057" w14:textId="77777777" w:rsidR="00195675" w:rsidRPr="00284032" w:rsidRDefault="00195675" w:rsidP="00C93E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</w:t>
            </w:r>
            <w:r w:rsidRPr="00284032">
              <w:rPr>
                <w:rFonts w:ascii="Times New Roman" w:hAnsi="Times New Roman" w:cs="Times New Roman"/>
                <w:sz w:val="24"/>
                <w:szCs w:val="24"/>
              </w:rPr>
              <w:t>(7172) 689916, 689917</w:t>
            </w:r>
          </w:p>
          <w:p w14:paraId="409F56A0" w14:textId="77777777" w:rsidR="00195675" w:rsidRPr="00284032" w:rsidRDefault="00195675" w:rsidP="00C93E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032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284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840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840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8403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talmas</w:t>
            </w:r>
            <w:proofErr w:type="spellEnd"/>
            <w:r w:rsidRPr="00284032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28403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medicus</w:t>
            </w:r>
            <w:r w:rsidRPr="00284032">
              <w:rPr>
                <w:rFonts w:ascii="Times New Roman" w:hAnsi="Times New Roman" w:cs="Times New Roman"/>
                <w:i/>
                <w:sz w:val="24"/>
                <w:szCs w:val="24"/>
              </w:rPr>
              <w:t>@</w:t>
            </w:r>
            <w:r w:rsidRPr="0028403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28403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28403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7A266F42" w14:textId="77777777" w:rsidR="00195675" w:rsidRPr="00284032" w:rsidRDefault="00195675" w:rsidP="0019567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F873AA0" w14:textId="77777777" w:rsidR="00195675" w:rsidRDefault="00195675" w:rsidP="00195675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627FB6">
        <w:rPr>
          <w:rFonts w:ascii="Times New Roman" w:hAnsi="Times New Roman" w:cs="Times New Roman"/>
          <w:sz w:val="28"/>
          <w:szCs w:val="28"/>
        </w:rPr>
        <w:t xml:space="preserve">Утверждено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71E0EB82" w14:textId="77777777" w:rsidR="00195675" w:rsidRPr="00627FB6" w:rsidRDefault="00195675" w:rsidP="00195675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</w:p>
    <w:p w14:paraId="5CB7BCD5" w14:textId="77777777" w:rsidR="00195675" w:rsidRDefault="00195675" w:rsidP="00195675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627FB6">
        <w:rPr>
          <w:rFonts w:ascii="Times New Roman" w:hAnsi="Times New Roman" w:cs="Times New Roman"/>
          <w:sz w:val="28"/>
          <w:szCs w:val="28"/>
        </w:rPr>
        <w:t>Директор ТОО «</w:t>
      </w:r>
      <w:proofErr w:type="spellStart"/>
      <w:r w:rsidRPr="00627FB6">
        <w:rPr>
          <w:rFonts w:ascii="Times New Roman" w:hAnsi="Times New Roman" w:cs="Times New Roman"/>
          <w:sz w:val="28"/>
          <w:szCs w:val="28"/>
        </w:rPr>
        <w:t>Талмас</w:t>
      </w:r>
      <w:proofErr w:type="spellEnd"/>
      <w:r w:rsidRPr="00627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FB6">
        <w:rPr>
          <w:rFonts w:ascii="Times New Roman" w:hAnsi="Times New Roman" w:cs="Times New Roman"/>
          <w:sz w:val="28"/>
          <w:szCs w:val="28"/>
        </w:rPr>
        <w:t>Медикус</w:t>
      </w:r>
      <w:proofErr w:type="spellEnd"/>
      <w:r w:rsidRPr="00627F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FB6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Pr="00627FB6">
        <w:rPr>
          <w:rFonts w:ascii="Times New Roman" w:hAnsi="Times New Roman" w:cs="Times New Roman"/>
          <w:sz w:val="28"/>
          <w:szCs w:val="28"/>
        </w:rPr>
        <w:t>Дощанова</w:t>
      </w:r>
      <w:proofErr w:type="spellEnd"/>
    </w:p>
    <w:p w14:paraId="0FD412B8" w14:textId="77777777" w:rsidR="00195675" w:rsidRPr="00627FB6" w:rsidRDefault="00195675" w:rsidP="00195675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</w:p>
    <w:p w14:paraId="55DEE06E" w14:textId="77777777" w:rsidR="00195675" w:rsidRDefault="00195675" w:rsidP="00195675">
      <w:pPr>
        <w:pStyle w:val="a5"/>
        <w:jc w:val="center"/>
        <w:rPr>
          <w:rFonts w:ascii="Times New Roman,Bold" w:hAnsi="Times New Roman,Bold"/>
          <w:sz w:val="32"/>
          <w:szCs w:val="32"/>
        </w:rPr>
      </w:pPr>
    </w:p>
    <w:p w14:paraId="6254AFA7" w14:textId="77777777" w:rsidR="00195675" w:rsidRDefault="00195675" w:rsidP="00195675">
      <w:pPr>
        <w:pStyle w:val="a5"/>
        <w:jc w:val="center"/>
        <w:rPr>
          <w:rFonts w:ascii="Times New Roman,Bold" w:hAnsi="Times New Roman,Bold"/>
          <w:sz w:val="32"/>
          <w:szCs w:val="32"/>
        </w:rPr>
      </w:pPr>
    </w:p>
    <w:p w14:paraId="65E395BF" w14:textId="4A5EF586" w:rsidR="00195675" w:rsidRPr="00DE182C" w:rsidRDefault="00DE182C" w:rsidP="00195675">
      <w:pPr>
        <w:pStyle w:val="a5"/>
        <w:jc w:val="center"/>
        <w:rPr>
          <w:lang w:val="ru-RU"/>
        </w:rPr>
      </w:pPr>
      <w:r>
        <w:rPr>
          <w:rFonts w:ascii="Times New Roman,Bold" w:hAnsi="Times New Roman,Bold"/>
          <w:sz w:val="32"/>
          <w:szCs w:val="32"/>
          <w:lang w:val="ru-RU"/>
        </w:rPr>
        <w:t>СТРАТЕГИЧЕСКИЙ ПЛАН РАЗВИТИЯ ТОО «ТАЛМАС МЕДИКУС» на 2020-2025 годы</w:t>
      </w:r>
    </w:p>
    <w:p w14:paraId="66F4B8CB" w14:textId="77777777" w:rsidR="00195675" w:rsidRPr="00627FB6" w:rsidRDefault="00195675" w:rsidP="00195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55623FFA" w14:textId="77777777" w:rsidR="00195675" w:rsidRDefault="00195675" w:rsidP="00195675"/>
    <w:p w14:paraId="353D39CE" w14:textId="77777777" w:rsidR="00195675" w:rsidRDefault="00195675" w:rsidP="00195675"/>
    <w:p w14:paraId="08DF6177" w14:textId="77777777" w:rsidR="00195675" w:rsidRDefault="00195675" w:rsidP="00195675"/>
    <w:p w14:paraId="7CAACC99" w14:textId="77777777" w:rsidR="00195675" w:rsidRDefault="00195675" w:rsidP="00195675"/>
    <w:p w14:paraId="3F77F687" w14:textId="77777777" w:rsidR="00195675" w:rsidRDefault="00195675" w:rsidP="00195675"/>
    <w:p w14:paraId="78397713" w14:textId="77777777" w:rsidR="00195675" w:rsidRDefault="00195675" w:rsidP="00195675"/>
    <w:p w14:paraId="4F9A1288" w14:textId="77777777" w:rsidR="00195675" w:rsidRDefault="00195675" w:rsidP="00195675"/>
    <w:p w14:paraId="64C5C458" w14:textId="77777777" w:rsidR="00195675" w:rsidRDefault="00195675" w:rsidP="00195675"/>
    <w:p w14:paraId="120A551D" w14:textId="77777777" w:rsidR="00195675" w:rsidRDefault="00195675" w:rsidP="00195675"/>
    <w:p w14:paraId="316FF7A7" w14:textId="77777777" w:rsidR="00195675" w:rsidRDefault="00195675" w:rsidP="00195675"/>
    <w:p w14:paraId="2F7C8B66" w14:textId="77777777" w:rsidR="00195675" w:rsidRDefault="00195675" w:rsidP="00195675"/>
    <w:p w14:paraId="57FC97B4" w14:textId="77777777" w:rsidR="00195675" w:rsidRDefault="00195675" w:rsidP="00195675"/>
    <w:p w14:paraId="32D47F17" w14:textId="77777777" w:rsidR="0058173C" w:rsidRDefault="00195675" w:rsidP="005817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7FB6">
        <w:rPr>
          <w:rFonts w:ascii="Times New Roman" w:hAnsi="Times New Roman" w:cs="Times New Roman"/>
          <w:b/>
          <w:bCs/>
          <w:sz w:val="28"/>
          <w:szCs w:val="28"/>
        </w:rPr>
        <w:t>2020го</w:t>
      </w:r>
      <w:r w:rsidR="0058173C">
        <w:rPr>
          <w:rFonts w:ascii="Times New Roman" w:hAnsi="Times New Roman" w:cs="Times New Roman"/>
          <w:b/>
          <w:bCs/>
          <w:sz w:val="28"/>
          <w:szCs w:val="28"/>
        </w:rPr>
        <w:t>д</w:t>
      </w:r>
    </w:p>
    <w:p w14:paraId="74E0E289" w14:textId="5DDAED75" w:rsidR="00DE182C" w:rsidRPr="0058173C" w:rsidRDefault="00DE182C" w:rsidP="005817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NewRomanPS" w:hAnsi="TimesNewRomanPS"/>
          <w:b/>
          <w:bCs/>
          <w:sz w:val="36"/>
          <w:szCs w:val="36"/>
        </w:rPr>
        <w:lastRenderedPageBreak/>
        <w:t xml:space="preserve">Формулировка миссии </w:t>
      </w:r>
    </w:p>
    <w:p w14:paraId="725F8B6A" w14:textId="77777777" w:rsidR="00DE182C" w:rsidRDefault="00DE182C" w:rsidP="00DE182C">
      <w:pPr>
        <w:pStyle w:val="a5"/>
        <w:shd w:val="clear" w:color="auto" w:fill="FFFFFF"/>
        <w:jc w:val="both"/>
      </w:pPr>
      <w:r>
        <w:rPr>
          <w:rFonts w:ascii="TimesNewRomanPS" w:hAnsi="TimesNewRomanPS"/>
          <w:i/>
          <w:iCs/>
          <w:sz w:val="28"/>
          <w:szCs w:val="28"/>
        </w:rPr>
        <w:t xml:space="preserve">Создавать и внедрять систему здравоохранения будущего на основе постоянного взаимодействия, совершенствования и обмена идеями </w:t>
      </w:r>
    </w:p>
    <w:p w14:paraId="56746634" w14:textId="77777777" w:rsidR="00DE182C" w:rsidRDefault="00DE182C" w:rsidP="00DE182C">
      <w:pPr>
        <w:pStyle w:val="a5"/>
        <w:shd w:val="clear" w:color="auto" w:fill="FFFFFF"/>
        <w:jc w:val="both"/>
      </w:pPr>
      <w:r>
        <w:rPr>
          <w:rFonts w:ascii="TimesNewRomanPS" w:hAnsi="TimesNewRomanPS"/>
          <w:b/>
          <w:bCs/>
          <w:sz w:val="36"/>
          <w:szCs w:val="36"/>
        </w:rPr>
        <w:t xml:space="preserve">Миссия </w:t>
      </w:r>
    </w:p>
    <w:p w14:paraId="4C646C2D" w14:textId="74E4E8AB" w:rsidR="00DE182C" w:rsidRDefault="00DE182C" w:rsidP="00DE1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Талмас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Медикус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284032">
        <w:rPr>
          <w:rFonts w:ascii="Times New Roman" w:hAnsi="Times New Roman" w:cs="Times New Roman"/>
          <w:sz w:val="28"/>
          <w:szCs w:val="28"/>
        </w:rPr>
        <w:t xml:space="preserve"> в области дополнительного медицинского образования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284032">
        <w:rPr>
          <w:rFonts w:ascii="Times New Roman" w:hAnsi="Times New Roman" w:cs="Times New Roman"/>
          <w:sz w:val="28"/>
          <w:szCs w:val="28"/>
        </w:rPr>
        <w:t xml:space="preserve">постоянное углубление и совершенствование знаний и умений врачей в разрезе ежегодного обновления  данных по различным разделам медицины с целью повышения уровня оказания помощи населению Казахстана в сфере охраны здоровья, репродуктивного  потенциала, повышения качества жизни. </w:t>
      </w:r>
    </w:p>
    <w:p w14:paraId="112C7EF1" w14:textId="77777777" w:rsidR="00DE182C" w:rsidRDefault="00DE182C" w:rsidP="00DE182C">
      <w:pPr>
        <w:pStyle w:val="a5"/>
        <w:shd w:val="clear" w:color="auto" w:fill="FFFFFF"/>
      </w:pPr>
      <w:r>
        <w:rPr>
          <w:rFonts w:ascii="TimesNewRomanPS" w:hAnsi="TimesNewRomanPS"/>
          <w:b/>
          <w:bCs/>
          <w:sz w:val="36"/>
          <w:szCs w:val="36"/>
        </w:rPr>
        <w:t xml:space="preserve">Формулировка видения </w:t>
      </w:r>
    </w:p>
    <w:p w14:paraId="730E9EBE" w14:textId="77777777" w:rsidR="00DE182C" w:rsidRDefault="00DE182C" w:rsidP="00DE182C">
      <w:pPr>
        <w:pStyle w:val="a5"/>
        <w:shd w:val="clear" w:color="auto" w:fill="FFFFFF"/>
        <w:jc w:val="both"/>
      </w:pPr>
      <w:r>
        <w:rPr>
          <w:rFonts w:ascii="TimesNewRomanPS" w:hAnsi="TimesNewRomanPS"/>
          <w:i/>
          <w:iCs/>
          <w:sz w:val="28"/>
          <w:szCs w:val="28"/>
        </w:rPr>
        <w:t xml:space="preserve">Постоянное совершенствование для достижения передового медицинского образования, способствующего развитию системы здравоохранения во всем мире </w:t>
      </w:r>
    </w:p>
    <w:p w14:paraId="12ECCBE6" w14:textId="77777777" w:rsidR="00DE182C" w:rsidRDefault="00DE182C" w:rsidP="00DE182C">
      <w:pPr>
        <w:pStyle w:val="a5"/>
        <w:shd w:val="clear" w:color="auto" w:fill="FFFFFF"/>
      </w:pPr>
      <w:r>
        <w:rPr>
          <w:rFonts w:ascii="TimesNewRomanPS" w:hAnsi="TimesNewRomanPS"/>
          <w:b/>
          <w:bCs/>
          <w:sz w:val="36"/>
          <w:szCs w:val="36"/>
        </w:rPr>
        <w:t xml:space="preserve">Видение </w:t>
      </w:r>
    </w:p>
    <w:p w14:paraId="2156E72F" w14:textId="439A92F3" w:rsidR="00DE182C" w:rsidRDefault="00DE182C" w:rsidP="00DE182C">
      <w:pPr>
        <w:pStyle w:val="a5"/>
        <w:shd w:val="clear" w:color="auto" w:fill="FFFFFF"/>
        <w:jc w:val="both"/>
      </w:pPr>
      <w:r>
        <w:rPr>
          <w:rFonts w:ascii="TimesNewRomanPSMT" w:hAnsi="TimesNewRomanPSMT"/>
          <w:sz w:val="28"/>
          <w:szCs w:val="28"/>
          <w:lang w:val="ru-RU"/>
        </w:rPr>
        <w:t xml:space="preserve">Современная высокотехнологичная клиника, авторитетные специалисты, многопрофильная направленность, ведущие стратегические партнеры позволяют интегрировать практическую медицину в </w:t>
      </w:r>
      <w:r>
        <w:rPr>
          <w:rFonts w:ascii="TimesNewRomanPSMT" w:hAnsi="TimesNewRomanPSMT"/>
          <w:sz w:val="28"/>
          <w:szCs w:val="28"/>
        </w:rPr>
        <w:t xml:space="preserve">мировое образовательное и научное пространство. </w:t>
      </w:r>
    </w:p>
    <w:p w14:paraId="2D9E8248" w14:textId="77777777" w:rsidR="00DE182C" w:rsidRPr="00DE182C" w:rsidRDefault="00DE182C" w:rsidP="00DE18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DE182C">
        <w:rPr>
          <w:rFonts w:ascii="TimesNewRomanPS" w:eastAsia="Times New Roman" w:hAnsi="TimesNewRomanPS" w:cs="Times New Roman"/>
          <w:b/>
          <w:bCs/>
          <w:sz w:val="36"/>
          <w:szCs w:val="36"/>
          <w:lang w:val="ru-KZ"/>
        </w:rPr>
        <w:t xml:space="preserve">Ценности и этика </w:t>
      </w:r>
    </w:p>
    <w:p w14:paraId="34F8E26B" w14:textId="77777777" w:rsidR="00DE182C" w:rsidRPr="00DE182C" w:rsidRDefault="00DE182C" w:rsidP="00DE182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KZ"/>
        </w:rPr>
      </w:pPr>
      <w:r w:rsidRPr="00DE182C">
        <w:rPr>
          <w:rFonts w:ascii="Segoe UI Symbol" w:eastAsia="Times New Roman" w:hAnsi="Segoe UI Symbol" w:cs="Segoe UI Symbol"/>
          <w:sz w:val="28"/>
          <w:szCs w:val="28"/>
          <w:lang w:val="ru-KZ"/>
        </w:rPr>
        <w:t>❖</w:t>
      </w:r>
      <w:r w:rsidRPr="00DE182C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 Честность и беспристрастность </w:t>
      </w:r>
    </w:p>
    <w:p w14:paraId="4B12E9AE" w14:textId="77777777" w:rsidR="00DE182C" w:rsidRPr="00DE182C" w:rsidRDefault="00DE182C" w:rsidP="00DE182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KZ"/>
        </w:rPr>
      </w:pPr>
      <w:r w:rsidRPr="00DE182C">
        <w:rPr>
          <w:rFonts w:ascii="Segoe UI Symbol" w:eastAsia="Times New Roman" w:hAnsi="Segoe UI Symbol" w:cs="Segoe UI Symbol"/>
          <w:sz w:val="28"/>
          <w:szCs w:val="28"/>
          <w:lang w:val="ru-KZ"/>
        </w:rPr>
        <w:t>❖</w:t>
      </w:r>
      <w:r w:rsidRPr="00DE182C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 Компетентность и профессионализм </w:t>
      </w:r>
    </w:p>
    <w:p w14:paraId="2F9B84A4" w14:textId="77777777" w:rsidR="00DE182C" w:rsidRPr="00DE182C" w:rsidRDefault="00DE182C" w:rsidP="00DE182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KZ"/>
        </w:rPr>
      </w:pPr>
      <w:r w:rsidRPr="00DE182C">
        <w:rPr>
          <w:rFonts w:ascii="Segoe UI Symbol" w:eastAsia="Times New Roman" w:hAnsi="Segoe UI Symbol" w:cs="Segoe UI Symbol"/>
          <w:sz w:val="28"/>
          <w:szCs w:val="28"/>
          <w:lang w:val="ru-KZ"/>
        </w:rPr>
        <w:t>❖</w:t>
      </w:r>
      <w:r w:rsidRPr="00DE182C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 Уважение к различиям во всех проявлениях, человеческому достоинству и правам человека </w:t>
      </w:r>
    </w:p>
    <w:p w14:paraId="2F44C7A7" w14:textId="7AECEFDB" w:rsidR="00DE182C" w:rsidRPr="00DE182C" w:rsidRDefault="00DE182C" w:rsidP="00DE182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KZ"/>
        </w:rPr>
      </w:pPr>
      <w:r w:rsidRPr="00DE182C">
        <w:rPr>
          <w:rFonts w:ascii="Segoe UI Symbol" w:eastAsia="Times New Roman" w:hAnsi="Segoe UI Symbol" w:cs="Segoe UI Symbol"/>
          <w:sz w:val="28"/>
          <w:szCs w:val="28"/>
          <w:lang w:val="ru-KZ"/>
        </w:rPr>
        <w:t>❖</w:t>
      </w:r>
      <w:r w:rsidRPr="00DE182C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 Продвижение открытых знаний с соблюдением авторских прав во всех видах академической и профессиональной деятельности </w:t>
      </w:r>
    </w:p>
    <w:p w14:paraId="7CAC29B5" w14:textId="77777777" w:rsidR="00DE182C" w:rsidRPr="00DE182C" w:rsidRDefault="00DE182C" w:rsidP="00DE182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KZ"/>
        </w:rPr>
      </w:pPr>
      <w:r w:rsidRPr="00DE182C">
        <w:rPr>
          <w:rFonts w:ascii="Segoe UI Symbol" w:eastAsia="Times New Roman" w:hAnsi="Segoe UI Symbol" w:cs="Segoe UI Symbol"/>
          <w:sz w:val="28"/>
          <w:szCs w:val="28"/>
          <w:lang w:val="ru-KZ"/>
        </w:rPr>
        <w:t>❖</w:t>
      </w:r>
      <w:r w:rsidRPr="00DE182C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 Соблюдение принципов медицинской этики </w:t>
      </w:r>
    </w:p>
    <w:p w14:paraId="73C8EF00" w14:textId="77777777" w:rsidR="00DE182C" w:rsidRPr="00DE182C" w:rsidRDefault="00DE182C" w:rsidP="00DE182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KZ"/>
        </w:rPr>
      </w:pPr>
      <w:r w:rsidRPr="00DE182C">
        <w:rPr>
          <w:rFonts w:ascii="Segoe UI Symbol" w:eastAsia="Times New Roman" w:hAnsi="Segoe UI Symbol" w:cs="Segoe UI Symbol"/>
          <w:sz w:val="28"/>
          <w:szCs w:val="28"/>
          <w:lang w:val="ru-KZ"/>
        </w:rPr>
        <w:t>❖</w:t>
      </w:r>
      <w:r w:rsidRPr="00DE182C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 Соблюдение принципов деловой этики </w:t>
      </w:r>
    </w:p>
    <w:p w14:paraId="7E85C2B7" w14:textId="77777777" w:rsidR="00DE182C" w:rsidRPr="00DE182C" w:rsidRDefault="00DE182C" w:rsidP="00DE182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KZ"/>
        </w:rPr>
      </w:pPr>
      <w:r w:rsidRPr="00DE182C">
        <w:rPr>
          <w:rFonts w:ascii="Segoe UI Symbol" w:eastAsia="Times New Roman" w:hAnsi="Segoe UI Symbol" w:cs="Segoe UI Symbol"/>
          <w:sz w:val="28"/>
          <w:szCs w:val="28"/>
          <w:lang w:val="ru-KZ"/>
        </w:rPr>
        <w:t>❖</w:t>
      </w:r>
      <w:r w:rsidRPr="00DE182C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 Автономия </w:t>
      </w:r>
    </w:p>
    <w:p w14:paraId="6C8BE016" w14:textId="77777777" w:rsidR="00DE182C" w:rsidRPr="00DE182C" w:rsidRDefault="00DE182C" w:rsidP="00DE182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KZ"/>
        </w:rPr>
      </w:pPr>
      <w:r w:rsidRPr="00DE182C">
        <w:rPr>
          <w:rFonts w:ascii="Segoe UI Symbol" w:eastAsia="Times New Roman" w:hAnsi="Segoe UI Symbol" w:cs="Segoe UI Symbol"/>
          <w:sz w:val="28"/>
          <w:szCs w:val="28"/>
          <w:lang w:val="ru-KZ"/>
        </w:rPr>
        <w:t>❖</w:t>
      </w:r>
      <w:r w:rsidRPr="00DE182C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 Информационная прозрачность, противодействие коррупции </w:t>
      </w:r>
    </w:p>
    <w:p w14:paraId="4D20A4B4" w14:textId="77777777" w:rsidR="00DE182C" w:rsidRPr="00DE182C" w:rsidRDefault="00DE182C" w:rsidP="00DE182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KZ"/>
        </w:rPr>
      </w:pPr>
      <w:r w:rsidRPr="00DE182C">
        <w:rPr>
          <w:rFonts w:ascii="Segoe UI Symbol" w:eastAsia="Times New Roman" w:hAnsi="Segoe UI Symbol" w:cs="Segoe UI Symbol"/>
          <w:sz w:val="28"/>
          <w:szCs w:val="28"/>
          <w:lang w:val="ru-KZ"/>
        </w:rPr>
        <w:t>❖</w:t>
      </w:r>
      <w:r w:rsidRPr="00DE182C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 Лидерство и ответственность </w:t>
      </w:r>
    </w:p>
    <w:p w14:paraId="785B58D7" w14:textId="77777777" w:rsidR="00DE182C" w:rsidRPr="00DE182C" w:rsidRDefault="00DE182C" w:rsidP="00DE182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KZ"/>
        </w:rPr>
      </w:pPr>
      <w:r w:rsidRPr="00DE182C">
        <w:rPr>
          <w:rFonts w:ascii="Segoe UI Symbol" w:eastAsia="Times New Roman" w:hAnsi="Segoe UI Symbol" w:cs="Segoe UI Symbol"/>
          <w:sz w:val="28"/>
          <w:szCs w:val="28"/>
          <w:lang w:val="ru-KZ"/>
        </w:rPr>
        <w:t>❖</w:t>
      </w:r>
      <w:r w:rsidRPr="00DE182C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 Непрерывное профессиональное образование </w:t>
      </w:r>
    </w:p>
    <w:p w14:paraId="636C2CEF" w14:textId="77777777" w:rsidR="00DE182C" w:rsidRPr="00DE182C" w:rsidRDefault="00DE182C" w:rsidP="00DE182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KZ"/>
        </w:rPr>
      </w:pPr>
      <w:r w:rsidRPr="00DE182C">
        <w:rPr>
          <w:rFonts w:ascii="Segoe UI Symbol" w:eastAsia="Times New Roman" w:hAnsi="Segoe UI Symbol" w:cs="Segoe UI Symbol"/>
          <w:sz w:val="28"/>
          <w:szCs w:val="28"/>
          <w:lang w:val="ru-KZ"/>
        </w:rPr>
        <w:lastRenderedPageBreak/>
        <w:t>❖</w:t>
      </w:r>
      <w:r w:rsidRPr="00DE182C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 Саморазвитие и самообразование </w:t>
      </w:r>
    </w:p>
    <w:p w14:paraId="4804BE57" w14:textId="17A277BA" w:rsidR="00DE182C" w:rsidRPr="00DE182C" w:rsidRDefault="00DE182C" w:rsidP="00DE182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82C">
        <w:rPr>
          <w:rFonts w:ascii="Segoe UI Symbol" w:eastAsia="Times New Roman" w:hAnsi="Segoe UI Symbol" w:cs="Segoe UI Symbol"/>
          <w:sz w:val="28"/>
          <w:szCs w:val="28"/>
          <w:lang w:val="ru-KZ"/>
        </w:rPr>
        <w:t>❖</w:t>
      </w:r>
      <w:r w:rsidRPr="00DE182C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 Стабильность партнерских отношений </w:t>
      </w:r>
    </w:p>
    <w:p w14:paraId="7906F08F" w14:textId="4C83606E" w:rsidR="00DE182C" w:rsidRPr="00DE182C" w:rsidRDefault="00DE182C" w:rsidP="00DE182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KZ"/>
        </w:rPr>
      </w:pPr>
      <w:r w:rsidRPr="00DE182C">
        <w:rPr>
          <w:rFonts w:ascii="Segoe UI Symbol" w:eastAsia="Times New Roman" w:hAnsi="Segoe UI Symbol" w:cs="Segoe UI Symbol"/>
          <w:sz w:val="28"/>
          <w:szCs w:val="28"/>
          <w:lang w:val="ru-KZ"/>
        </w:rPr>
        <w:t>❖</w:t>
      </w:r>
      <w:r w:rsidRPr="00DE182C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 Интеграция в мировое образовательное, научное и культурное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82C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сообщество </w:t>
      </w:r>
    </w:p>
    <w:p w14:paraId="1A479FCD" w14:textId="77777777" w:rsidR="00DE182C" w:rsidRPr="00DE182C" w:rsidRDefault="00DE182C" w:rsidP="00DE182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KZ"/>
        </w:rPr>
      </w:pPr>
      <w:r w:rsidRPr="00DE182C">
        <w:rPr>
          <w:rFonts w:ascii="Segoe UI Symbol" w:eastAsia="Times New Roman" w:hAnsi="Segoe UI Symbol" w:cs="Segoe UI Symbol"/>
          <w:sz w:val="28"/>
          <w:szCs w:val="28"/>
          <w:lang w:val="ru-KZ"/>
        </w:rPr>
        <w:t>❖</w:t>
      </w:r>
      <w:r w:rsidRPr="00DE182C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 Инновации как междисциплинарная деятельность </w:t>
      </w:r>
    </w:p>
    <w:p w14:paraId="48CA4D12" w14:textId="77777777" w:rsidR="00DE182C" w:rsidRPr="00DE182C" w:rsidRDefault="00DE182C" w:rsidP="00DE182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KZ"/>
        </w:rPr>
      </w:pPr>
      <w:r w:rsidRPr="00DE182C">
        <w:rPr>
          <w:rFonts w:ascii="Segoe UI Symbol" w:eastAsia="Times New Roman" w:hAnsi="Segoe UI Symbol" w:cs="Segoe UI Symbol"/>
          <w:sz w:val="28"/>
          <w:szCs w:val="28"/>
          <w:lang w:val="ru-KZ"/>
        </w:rPr>
        <w:t>❖</w:t>
      </w:r>
      <w:r w:rsidRPr="00DE182C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 Кибербезопасность и биоэкономика </w:t>
      </w:r>
    </w:p>
    <w:p w14:paraId="675C1F10" w14:textId="67173AAB" w:rsidR="00DE182C" w:rsidRPr="00DE182C" w:rsidRDefault="00DE182C" w:rsidP="00DE182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KZ"/>
        </w:rPr>
      </w:pPr>
      <w:r w:rsidRPr="00DE182C">
        <w:rPr>
          <w:rFonts w:ascii="Segoe UI Symbol" w:eastAsia="Times New Roman" w:hAnsi="Segoe UI Symbol" w:cs="Segoe UI Symbol"/>
          <w:sz w:val="28"/>
          <w:szCs w:val="28"/>
          <w:lang w:val="ru-KZ"/>
        </w:rPr>
        <w:t>❖</w:t>
      </w:r>
      <w:r w:rsidRPr="00DE182C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 Адекватное использование средств и ресурсов </w:t>
      </w:r>
    </w:p>
    <w:p w14:paraId="2FC83563" w14:textId="77777777" w:rsidR="00DE182C" w:rsidRPr="00DE182C" w:rsidRDefault="00DE182C" w:rsidP="00DE18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DE182C">
        <w:rPr>
          <w:rFonts w:ascii="TimesNewRomanPS" w:eastAsia="Times New Roman" w:hAnsi="TimesNewRomanPS" w:cs="Times New Roman"/>
          <w:b/>
          <w:bCs/>
          <w:sz w:val="36"/>
          <w:szCs w:val="36"/>
          <w:lang w:val="ru-KZ"/>
        </w:rPr>
        <w:t xml:space="preserve">Стратегия </w:t>
      </w:r>
    </w:p>
    <w:p w14:paraId="075E5C1E" w14:textId="77777777" w:rsidR="00DE182C" w:rsidRPr="00284032" w:rsidRDefault="00DE182C" w:rsidP="00DE182C">
      <w:pPr>
        <w:spacing w:after="0" w:line="240" w:lineRule="auto"/>
        <w:ind w:left="39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032">
        <w:rPr>
          <w:rFonts w:ascii="Times New Roman" w:hAnsi="Times New Roman" w:cs="Times New Roman"/>
          <w:b/>
          <w:sz w:val="28"/>
          <w:szCs w:val="28"/>
        </w:rPr>
        <w:t>Целью дополнительного медицинского образования</w:t>
      </w:r>
      <w:r w:rsidRPr="00284032">
        <w:rPr>
          <w:rFonts w:ascii="Times New Roman" w:hAnsi="Times New Roman" w:cs="Times New Roman"/>
          <w:sz w:val="28"/>
          <w:szCs w:val="28"/>
        </w:rPr>
        <w:t xml:space="preserve"> является повышение квалификации врачей продиктованные стремительным развитием технологий и постоянным появлением новых методов лечения заболеваний и их диагностики, требованиям практического здравоохранения.</w:t>
      </w:r>
    </w:p>
    <w:p w14:paraId="444ADF1E" w14:textId="77777777" w:rsidR="00DE182C" w:rsidRDefault="00DE182C" w:rsidP="00DE182C">
      <w:pPr>
        <w:spacing w:after="0" w:line="240" w:lineRule="auto"/>
        <w:ind w:left="397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BB39C7" w14:textId="79B21C61" w:rsidR="00DE182C" w:rsidRPr="00284032" w:rsidRDefault="00DE182C" w:rsidP="00DE182C">
      <w:pPr>
        <w:spacing w:after="0" w:line="240" w:lineRule="auto"/>
        <w:ind w:left="397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стратегические з</w:t>
      </w:r>
      <w:r w:rsidRPr="00284032">
        <w:rPr>
          <w:rFonts w:ascii="Times New Roman" w:hAnsi="Times New Roman" w:cs="Times New Roman"/>
          <w:b/>
          <w:sz w:val="28"/>
          <w:szCs w:val="28"/>
        </w:rPr>
        <w:t>адачи:</w:t>
      </w:r>
    </w:p>
    <w:p w14:paraId="40A44063" w14:textId="2ADA916C" w:rsidR="00DE182C" w:rsidRPr="00284032" w:rsidRDefault="00DE182C" w:rsidP="00DE182C">
      <w:pPr>
        <w:spacing w:after="0" w:line="240" w:lineRule="auto"/>
        <w:ind w:left="39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032">
        <w:rPr>
          <w:rFonts w:ascii="Times New Roman" w:hAnsi="Times New Roman" w:cs="Times New Roman"/>
          <w:sz w:val="28"/>
          <w:szCs w:val="28"/>
        </w:rPr>
        <w:t>- повышение знаний и компетенции врачей;</w:t>
      </w:r>
    </w:p>
    <w:p w14:paraId="7846FF89" w14:textId="77777777" w:rsidR="00DE182C" w:rsidRPr="00284032" w:rsidRDefault="00DE182C" w:rsidP="00DE182C">
      <w:pPr>
        <w:spacing w:after="0" w:line="240" w:lineRule="auto"/>
        <w:ind w:left="39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032">
        <w:rPr>
          <w:rFonts w:ascii="Times New Roman" w:hAnsi="Times New Roman" w:cs="Times New Roman"/>
          <w:sz w:val="28"/>
          <w:szCs w:val="28"/>
        </w:rPr>
        <w:t>- повышение квалификации врачебной категории;</w:t>
      </w:r>
    </w:p>
    <w:p w14:paraId="56C62859" w14:textId="77777777" w:rsidR="00DE182C" w:rsidRPr="00284032" w:rsidRDefault="00DE182C" w:rsidP="00DE182C">
      <w:pPr>
        <w:spacing w:after="0" w:line="240" w:lineRule="auto"/>
        <w:ind w:left="39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032">
        <w:rPr>
          <w:rFonts w:ascii="Times New Roman" w:hAnsi="Times New Roman" w:cs="Times New Roman"/>
          <w:sz w:val="28"/>
          <w:szCs w:val="28"/>
        </w:rPr>
        <w:t>- повышение компетенции врачей в области коммуникативных навыков с учетом современных требований потребителей (населения);</w:t>
      </w:r>
    </w:p>
    <w:p w14:paraId="0B06C8A9" w14:textId="77777777" w:rsidR="00DE182C" w:rsidRPr="00284032" w:rsidRDefault="00DE182C" w:rsidP="00DE182C">
      <w:pPr>
        <w:spacing w:after="0" w:line="240" w:lineRule="auto"/>
        <w:ind w:left="39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032">
        <w:rPr>
          <w:rFonts w:ascii="Times New Roman" w:hAnsi="Times New Roman" w:cs="Times New Roman"/>
          <w:sz w:val="28"/>
          <w:szCs w:val="28"/>
        </w:rPr>
        <w:t>- обучение новым технологиям диагностики и лечения;</w:t>
      </w:r>
    </w:p>
    <w:p w14:paraId="1E4CA535" w14:textId="77777777" w:rsidR="00DE182C" w:rsidRPr="00284032" w:rsidRDefault="00DE182C" w:rsidP="00DE182C">
      <w:pPr>
        <w:spacing w:after="0" w:line="240" w:lineRule="auto"/>
        <w:ind w:left="39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032">
        <w:rPr>
          <w:rFonts w:ascii="Times New Roman" w:hAnsi="Times New Roman" w:cs="Times New Roman"/>
          <w:sz w:val="28"/>
          <w:szCs w:val="28"/>
        </w:rPr>
        <w:t>- знакомство с современными обучающими технологиями для самоподготовки и самообучения</w:t>
      </w:r>
      <w:r w:rsidRPr="00284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7D6AA35D" w14:textId="77777777" w:rsidR="00DE182C" w:rsidRPr="00284032" w:rsidRDefault="00DE182C" w:rsidP="00DE182C">
      <w:pPr>
        <w:spacing w:after="0" w:line="240" w:lineRule="auto"/>
        <w:ind w:left="39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032">
        <w:rPr>
          <w:rFonts w:ascii="Times New Roman" w:eastAsia="Times New Roman" w:hAnsi="Times New Roman" w:cs="Times New Roman"/>
          <w:color w:val="000000"/>
          <w:sz w:val="28"/>
          <w:szCs w:val="28"/>
        </w:rPr>
        <w:t>-  подготовка новых специалистов в соответствии с требованиями отечественного здравоохранения;</w:t>
      </w:r>
    </w:p>
    <w:p w14:paraId="7F0A2111" w14:textId="77777777" w:rsidR="00DE182C" w:rsidRPr="00284032" w:rsidRDefault="00DE182C" w:rsidP="00DE182C">
      <w:pPr>
        <w:spacing w:after="0" w:line="240" w:lineRule="auto"/>
        <w:ind w:left="39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внедрение новейших достижений медицинской науки в повседневную практику; </w:t>
      </w:r>
    </w:p>
    <w:p w14:paraId="42A373CD" w14:textId="77777777" w:rsidR="00DE182C" w:rsidRPr="00284032" w:rsidRDefault="00DE182C" w:rsidP="00DE182C">
      <w:pPr>
        <w:spacing w:after="0" w:line="240" w:lineRule="auto"/>
        <w:ind w:left="39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адаптация медицинского персонала к изменениям и переменам в области медицинских знаний, условий работы, законодательной базы и т.д.; </w:t>
      </w:r>
    </w:p>
    <w:p w14:paraId="139E453C" w14:textId="77777777" w:rsidR="00DE182C" w:rsidRPr="00284032" w:rsidRDefault="00DE182C" w:rsidP="00DE182C">
      <w:pPr>
        <w:spacing w:after="0" w:line="240" w:lineRule="auto"/>
        <w:ind w:left="39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развитие творческого потенциала личности; подготовка врача к сертификации; </w:t>
      </w:r>
    </w:p>
    <w:p w14:paraId="39D2C665" w14:textId="77777777" w:rsidR="00DE182C" w:rsidRPr="00284032" w:rsidRDefault="00DE182C" w:rsidP="00DE182C">
      <w:pPr>
        <w:spacing w:after="0" w:line="240" w:lineRule="auto"/>
        <w:ind w:left="39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планомерное повышение компетентности медицинского персонала; компенсация недостатков полученного образования </w:t>
      </w:r>
    </w:p>
    <w:p w14:paraId="6611E1FD" w14:textId="3C8AFD83" w:rsidR="00DE182C" w:rsidRPr="00284032" w:rsidRDefault="00DE182C" w:rsidP="00DE182C">
      <w:pPr>
        <w:spacing w:after="0" w:line="240" w:lineRule="auto"/>
        <w:ind w:left="39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032">
        <w:rPr>
          <w:rFonts w:ascii="Times New Roman" w:hAnsi="Times New Roman" w:cs="Times New Roman"/>
          <w:sz w:val="28"/>
          <w:szCs w:val="28"/>
        </w:rPr>
        <w:t>Медицинская организация   гарантирует улучшение практической деятельности врачей и берет обязательства перед здравоохранением по улучшению условий для эффективного продолженного профессионального развития врача.</w:t>
      </w:r>
      <w:r w:rsidRPr="00284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71783D2" w14:textId="77777777" w:rsidR="00DE182C" w:rsidRPr="00284032" w:rsidRDefault="00DE182C" w:rsidP="00DE182C">
      <w:pPr>
        <w:tabs>
          <w:tab w:val="left" w:pos="0"/>
          <w:tab w:val="left" w:pos="660"/>
          <w:tab w:val="left" w:pos="851"/>
        </w:tabs>
        <w:suppressAutoHyphens/>
        <w:spacing w:after="0" w:line="240" w:lineRule="auto"/>
        <w:ind w:left="397"/>
        <w:jc w:val="both"/>
        <w:rPr>
          <w:rFonts w:ascii="Times New Roman" w:hAnsi="Times New Roman" w:cs="Times New Roman"/>
          <w:spacing w:val="1"/>
          <w:kern w:val="1"/>
          <w:sz w:val="28"/>
          <w:szCs w:val="28"/>
          <w:lang w:eastAsia="ar-SA"/>
        </w:rPr>
      </w:pPr>
      <w:r w:rsidRPr="0028403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ab/>
        <w:t>Образовательный процесс проводится в соответствии с рабочими учебными планами, разработанными на основе законов «Об образовании</w:t>
      </w:r>
      <w:r w:rsidRPr="00284032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>»</w:t>
      </w:r>
      <w:r w:rsidRPr="00284032">
        <w:rPr>
          <w:rFonts w:ascii="Times New Roman" w:hAnsi="Times New Roman" w:cs="Times New Roman"/>
          <w:spacing w:val="1"/>
          <w:kern w:val="1"/>
          <w:sz w:val="28"/>
          <w:szCs w:val="28"/>
          <w:lang w:eastAsia="ar-SA"/>
        </w:rPr>
        <w:t xml:space="preserve">, «О высшем и послевузовском профессиональном </w:t>
      </w:r>
      <w:r w:rsidRPr="00284032">
        <w:rPr>
          <w:rFonts w:ascii="Times New Roman" w:hAnsi="Times New Roman" w:cs="Times New Roman"/>
          <w:spacing w:val="1"/>
          <w:kern w:val="1"/>
          <w:sz w:val="28"/>
          <w:szCs w:val="28"/>
          <w:lang w:eastAsia="ar-SA"/>
        </w:rPr>
        <w:lastRenderedPageBreak/>
        <w:t>образовании», ГОСО высшего профессионального, послевузовского и дополнительного образования, типовыми учебными и рабочими программами дисциплин, календарно-тематическими планами.</w:t>
      </w:r>
    </w:p>
    <w:p w14:paraId="3C28F21F" w14:textId="77777777" w:rsidR="00DE182C" w:rsidRPr="00284032" w:rsidRDefault="00DE182C" w:rsidP="00DE182C">
      <w:pPr>
        <w:tabs>
          <w:tab w:val="left" w:pos="0"/>
          <w:tab w:val="left" w:pos="660"/>
          <w:tab w:val="left" w:pos="851"/>
        </w:tabs>
        <w:suppressAutoHyphens/>
        <w:spacing w:after="0" w:line="240" w:lineRule="auto"/>
        <w:ind w:left="397"/>
        <w:jc w:val="both"/>
        <w:rPr>
          <w:rFonts w:ascii="Times New Roman" w:hAnsi="Times New Roman" w:cs="Times New Roman"/>
          <w:spacing w:val="1"/>
          <w:kern w:val="1"/>
          <w:sz w:val="28"/>
          <w:szCs w:val="28"/>
          <w:lang w:eastAsia="ar-SA"/>
        </w:rPr>
      </w:pPr>
      <w:r w:rsidRPr="00284032">
        <w:rPr>
          <w:rFonts w:ascii="Times New Roman" w:hAnsi="Times New Roman" w:cs="Times New Roman"/>
          <w:spacing w:val="1"/>
          <w:kern w:val="1"/>
          <w:sz w:val="28"/>
          <w:szCs w:val="28"/>
          <w:lang w:eastAsia="ar-SA"/>
        </w:rPr>
        <w:t xml:space="preserve">  </w:t>
      </w:r>
      <w:r w:rsidRPr="00284032">
        <w:rPr>
          <w:rFonts w:ascii="Times New Roman" w:hAnsi="Times New Roman" w:cs="Times New Roman"/>
          <w:spacing w:val="1"/>
          <w:kern w:val="1"/>
          <w:sz w:val="28"/>
          <w:szCs w:val="28"/>
          <w:lang w:eastAsia="ar-SA"/>
        </w:rPr>
        <w:tab/>
        <w:t>Работа клинико-инновационного центра организации, занимающейся образовательной деятельностью регламентирована локальными нормативно-правовыми актами: внутренними регламентирующими документами</w:t>
      </w:r>
      <w:r>
        <w:rPr>
          <w:rFonts w:ascii="Times New Roman" w:hAnsi="Times New Roman" w:cs="Times New Roman"/>
          <w:spacing w:val="1"/>
          <w:kern w:val="1"/>
          <w:sz w:val="28"/>
          <w:szCs w:val="28"/>
          <w:lang w:eastAsia="ar-SA"/>
        </w:rPr>
        <w:t xml:space="preserve"> </w:t>
      </w:r>
      <w:r w:rsidRPr="00284032">
        <w:rPr>
          <w:rFonts w:ascii="Times New Roman" w:hAnsi="Times New Roman" w:cs="Times New Roman"/>
          <w:spacing w:val="1"/>
          <w:kern w:val="1"/>
          <w:sz w:val="28"/>
          <w:szCs w:val="28"/>
          <w:lang w:eastAsia="ar-SA"/>
        </w:rPr>
        <w:t>и положениями. Функциональные обязанности профессорско-преподавательского состава определены должностными инструкциями.</w:t>
      </w:r>
    </w:p>
    <w:p w14:paraId="09DD5925" w14:textId="77777777" w:rsidR="00DE182C" w:rsidRPr="00284032" w:rsidRDefault="00DE182C" w:rsidP="00DE182C">
      <w:pPr>
        <w:tabs>
          <w:tab w:val="left" w:pos="0"/>
          <w:tab w:val="left" w:pos="660"/>
          <w:tab w:val="left" w:pos="851"/>
        </w:tabs>
        <w:suppressAutoHyphens/>
        <w:spacing w:after="0" w:line="240" w:lineRule="auto"/>
        <w:ind w:left="397"/>
        <w:jc w:val="both"/>
        <w:rPr>
          <w:rFonts w:ascii="Times New Roman" w:hAnsi="Times New Roman" w:cs="Times New Roman"/>
          <w:spacing w:val="1"/>
          <w:kern w:val="1"/>
          <w:sz w:val="28"/>
          <w:szCs w:val="28"/>
          <w:lang w:eastAsia="ar-SA"/>
        </w:rPr>
      </w:pPr>
      <w:r w:rsidRPr="00284032">
        <w:rPr>
          <w:rFonts w:ascii="Times New Roman" w:hAnsi="Times New Roman" w:cs="Times New Roman"/>
          <w:spacing w:val="1"/>
          <w:kern w:val="1"/>
          <w:sz w:val="28"/>
          <w:szCs w:val="28"/>
          <w:lang w:eastAsia="ar-SA"/>
        </w:rPr>
        <w:tab/>
        <w:t>Взаимоотношения между обучающимися и преподавателями регламентируются Уставом и Кодексом корпоративной культуры и этики и двусторонними договорами об оказании образовательных услуг.</w:t>
      </w:r>
    </w:p>
    <w:p w14:paraId="0BB197AB" w14:textId="77777777" w:rsidR="00DE182C" w:rsidRPr="00284032" w:rsidRDefault="00DE182C" w:rsidP="00DE182C">
      <w:pPr>
        <w:spacing w:after="0" w:line="240" w:lineRule="auto"/>
        <w:ind w:left="397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403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ТОО “Талмас </w:t>
      </w:r>
      <w:proofErr w:type="spellStart"/>
      <w:r w:rsidRPr="0028403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Медикус</w:t>
      </w:r>
      <w:proofErr w:type="spellEnd"/>
      <w:r w:rsidRPr="0028403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” в </w:t>
      </w:r>
      <w:proofErr w:type="spellStart"/>
      <w:r w:rsidRPr="0028403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разрезе</w:t>
      </w:r>
      <w:proofErr w:type="spellEnd"/>
      <w:r w:rsidRPr="0028403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28403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дополнительного</w:t>
      </w:r>
      <w:proofErr w:type="spellEnd"/>
      <w:r w:rsidRPr="0028403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28403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медицинского</w:t>
      </w:r>
      <w:proofErr w:type="spellEnd"/>
      <w:r w:rsidRPr="0028403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28403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образования</w:t>
      </w:r>
      <w:proofErr w:type="spellEnd"/>
      <w:r w:rsidRPr="0028403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28403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</w:t>
      </w:r>
      <w:r w:rsidRPr="00284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арантирует, что политика и процессы в области обеспечения качества  обучения поддерживают развитие культуры качества, и все члены коллектива берут на себя ответственность за качество и участвуют в разработке и обеспечении качества согласно требованиям времени и стандартам непрерывного образования согласно Стандарту дополнительного медицинского образования </w:t>
      </w:r>
      <w:r w:rsidRPr="00284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2840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Приказ Министра здравоохранения Республики Казахстан № 165 от 14 апреля 2017 года</w:t>
      </w:r>
      <w:r w:rsidRPr="00284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840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Зарегистрирован в Министерстве юстиции Республики Казахстан 25 мая 2017 года № 15167)</w:t>
      </w:r>
    </w:p>
    <w:p w14:paraId="37142994" w14:textId="77777777" w:rsidR="00DE182C" w:rsidRPr="00C56463" w:rsidRDefault="00DE182C" w:rsidP="00DE182C">
      <w:pPr>
        <w:pStyle w:val="1"/>
        <w:ind w:left="397"/>
        <w:jc w:val="both"/>
        <w:rPr>
          <w:rFonts w:ascii="Times New Roman" w:hAnsi="Times New Roman"/>
          <w:sz w:val="28"/>
          <w:szCs w:val="28"/>
        </w:rPr>
      </w:pPr>
      <w:r w:rsidRPr="00C56463">
        <w:rPr>
          <w:rFonts w:ascii="Times New Roman" w:hAnsi="Times New Roman"/>
          <w:sz w:val="28"/>
          <w:szCs w:val="28"/>
        </w:rPr>
        <w:t xml:space="preserve">Качество образования гарантируется: </w:t>
      </w:r>
    </w:p>
    <w:p w14:paraId="1B8BDDEC" w14:textId="77777777" w:rsidR="00DE182C" w:rsidRDefault="00DE182C" w:rsidP="00DE182C">
      <w:pPr>
        <w:pStyle w:val="1"/>
        <w:numPr>
          <w:ilvl w:val="0"/>
          <w:numId w:val="4"/>
        </w:numPr>
        <w:ind w:left="397"/>
        <w:jc w:val="both"/>
        <w:rPr>
          <w:rFonts w:ascii="Times New Roman" w:hAnsi="Times New Roman"/>
          <w:sz w:val="28"/>
          <w:szCs w:val="28"/>
        </w:rPr>
      </w:pPr>
      <w:r w:rsidRPr="00C56463">
        <w:rPr>
          <w:rFonts w:ascii="Times New Roman" w:hAnsi="Times New Roman"/>
          <w:sz w:val="28"/>
          <w:szCs w:val="28"/>
        </w:rPr>
        <w:t xml:space="preserve">документально оформленными стратегией, миссией, видения и ценности, политика и цели в области качества </w:t>
      </w:r>
    </w:p>
    <w:p w14:paraId="5FCD6154" w14:textId="77777777" w:rsidR="00DE182C" w:rsidRDefault="00DE182C" w:rsidP="00DE182C">
      <w:pPr>
        <w:pStyle w:val="1"/>
        <w:numPr>
          <w:ilvl w:val="0"/>
          <w:numId w:val="4"/>
        </w:numPr>
        <w:ind w:left="397"/>
        <w:jc w:val="both"/>
        <w:rPr>
          <w:rFonts w:ascii="Times New Roman" w:hAnsi="Times New Roman"/>
          <w:sz w:val="28"/>
          <w:szCs w:val="28"/>
        </w:rPr>
      </w:pPr>
      <w:r w:rsidRPr="00C56463">
        <w:rPr>
          <w:rFonts w:ascii="Times New Roman" w:hAnsi="Times New Roman"/>
          <w:sz w:val="28"/>
          <w:szCs w:val="28"/>
        </w:rPr>
        <w:t>наличием клиническо-инновационного отделения;</w:t>
      </w:r>
    </w:p>
    <w:p w14:paraId="651BAF00" w14:textId="77777777" w:rsidR="00DE182C" w:rsidRDefault="00DE182C" w:rsidP="00DE182C">
      <w:pPr>
        <w:pStyle w:val="1"/>
        <w:numPr>
          <w:ilvl w:val="0"/>
          <w:numId w:val="4"/>
        </w:numPr>
        <w:ind w:left="397"/>
        <w:jc w:val="both"/>
        <w:rPr>
          <w:rFonts w:ascii="Times New Roman" w:hAnsi="Times New Roman"/>
          <w:sz w:val="28"/>
          <w:szCs w:val="28"/>
        </w:rPr>
      </w:pPr>
      <w:r w:rsidRPr="00C56463">
        <w:rPr>
          <w:rFonts w:ascii="Times New Roman" w:hAnsi="Times New Roman"/>
          <w:sz w:val="28"/>
          <w:szCs w:val="28"/>
        </w:rPr>
        <w:t>командой обученных специалистов, имеющих опыт преподавания клинических дисциплин в высших учебных заведениях и большой клинический опыт работы и продолжающих свою деятельность в лечебных учреждениях города и клинической базе ТОО «</w:t>
      </w:r>
      <w:proofErr w:type="spellStart"/>
      <w:r w:rsidRPr="00C56463">
        <w:rPr>
          <w:rFonts w:ascii="Times New Roman" w:hAnsi="Times New Roman"/>
          <w:sz w:val="28"/>
          <w:szCs w:val="28"/>
        </w:rPr>
        <w:t>Талмас</w:t>
      </w:r>
      <w:proofErr w:type="spellEnd"/>
      <w:r w:rsidRPr="00C56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6463">
        <w:rPr>
          <w:rFonts w:ascii="Times New Roman" w:hAnsi="Times New Roman"/>
          <w:sz w:val="28"/>
          <w:szCs w:val="28"/>
        </w:rPr>
        <w:t>Медикус</w:t>
      </w:r>
      <w:proofErr w:type="spellEnd"/>
      <w:r w:rsidRPr="00C56463">
        <w:rPr>
          <w:rFonts w:ascii="Times New Roman" w:hAnsi="Times New Roman"/>
          <w:sz w:val="28"/>
          <w:szCs w:val="28"/>
        </w:rPr>
        <w:t>»;</w:t>
      </w:r>
    </w:p>
    <w:p w14:paraId="72158AE2" w14:textId="77777777" w:rsidR="00DE182C" w:rsidRDefault="00DE182C" w:rsidP="00DE182C">
      <w:pPr>
        <w:pStyle w:val="1"/>
        <w:numPr>
          <w:ilvl w:val="0"/>
          <w:numId w:val="4"/>
        </w:numPr>
        <w:ind w:left="397"/>
        <w:jc w:val="both"/>
        <w:rPr>
          <w:rFonts w:ascii="Times New Roman" w:hAnsi="Times New Roman"/>
          <w:sz w:val="28"/>
          <w:szCs w:val="28"/>
        </w:rPr>
      </w:pPr>
      <w:r w:rsidRPr="00C56463">
        <w:rPr>
          <w:rFonts w:ascii="Times New Roman" w:hAnsi="Times New Roman"/>
          <w:sz w:val="28"/>
          <w:szCs w:val="28"/>
        </w:rPr>
        <w:t>клинической базой;</w:t>
      </w:r>
    </w:p>
    <w:p w14:paraId="3F7DF1EB" w14:textId="77777777" w:rsidR="00DE182C" w:rsidRDefault="00DE182C" w:rsidP="00DE182C">
      <w:pPr>
        <w:pStyle w:val="1"/>
        <w:numPr>
          <w:ilvl w:val="0"/>
          <w:numId w:val="4"/>
        </w:numPr>
        <w:ind w:left="397"/>
        <w:jc w:val="both"/>
        <w:rPr>
          <w:rFonts w:ascii="Times New Roman" w:hAnsi="Times New Roman"/>
          <w:sz w:val="28"/>
          <w:szCs w:val="28"/>
        </w:rPr>
      </w:pPr>
      <w:r w:rsidRPr="00C56463">
        <w:rPr>
          <w:rFonts w:ascii="Times New Roman" w:hAnsi="Times New Roman"/>
          <w:sz w:val="28"/>
          <w:szCs w:val="28"/>
        </w:rPr>
        <w:t>наличием специализированных кабинетов, дневного стационара;</w:t>
      </w:r>
    </w:p>
    <w:p w14:paraId="5DB69AE9" w14:textId="77777777" w:rsidR="00DE182C" w:rsidRDefault="00DE182C" w:rsidP="00DE182C">
      <w:pPr>
        <w:pStyle w:val="1"/>
        <w:numPr>
          <w:ilvl w:val="0"/>
          <w:numId w:val="4"/>
        </w:numPr>
        <w:ind w:left="397"/>
        <w:jc w:val="both"/>
        <w:rPr>
          <w:rFonts w:ascii="Times New Roman" w:hAnsi="Times New Roman"/>
          <w:sz w:val="28"/>
          <w:szCs w:val="28"/>
        </w:rPr>
      </w:pPr>
      <w:r w:rsidRPr="00C56463">
        <w:rPr>
          <w:rFonts w:ascii="Times New Roman" w:hAnsi="Times New Roman"/>
          <w:sz w:val="28"/>
          <w:szCs w:val="28"/>
        </w:rPr>
        <w:t>медицинский Центр «</w:t>
      </w:r>
      <w:proofErr w:type="spellStart"/>
      <w:r w:rsidRPr="00C56463">
        <w:rPr>
          <w:rFonts w:ascii="Times New Roman" w:hAnsi="Times New Roman"/>
          <w:sz w:val="28"/>
          <w:szCs w:val="28"/>
        </w:rPr>
        <w:t>Талмас</w:t>
      </w:r>
      <w:proofErr w:type="spellEnd"/>
      <w:r w:rsidRPr="00C56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6463">
        <w:rPr>
          <w:rFonts w:ascii="Times New Roman" w:hAnsi="Times New Roman"/>
          <w:sz w:val="28"/>
          <w:szCs w:val="28"/>
        </w:rPr>
        <w:t>Медикус</w:t>
      </w:r>
      <w:proofErr w:type="spellEnd"/>
      <w:r w:rsidRPr="00C56463">
        <w:rPr>
          <w:rFonts w:ascii="Times New Roman" w:hAnsi="Times New Roman"/>
          <w:sz w:val="28"/>
          <w:szCs w:val="28"/>
        </w:rPr>
        <w:t>» является клинической базой АО «МУА»</w:t>
      </w:r>
    </w:p>
    <w:p w14:paraId="4161D4FB" w14:textId="77777777" w:rsidR="00DE182C" w:rsidRDefault="00DE182C" w:rsidP="00DE182C">
      <w:pPr>
        <w:pStyle w:val="1"/>
        <w:numPr>
          <w:ilvl w:val="0"/>
          <w:numId w:val="4"/>
        </w:numPr>
        <w:ind w:left="397"/>
        <w:jc w:val="both"/>
        <w:rPr>
          <w:rFonts w:ascii="Times New Roman" w:hAnsi="Times New Roman"/>
          <w:sz w:val="28"/>
          <w:szCs w:val="28"/>
        </w:rPr>
      </w:pPr>
      <w:r w:rsidRPr="00C56463">
        <w:rPr>
          <w:rFonts w:ascii="Times New Roman" w:hAnsi="Times New Roman"/>
          <w:sz w:val="28"/>
          <w:szCs w:val="28"/>
        </w:rPr>
        <w:t>наличием лекционного зала, оснащенного современной оргтехникой</w:t>
      </w:r>
    </w:p>
    <w:p w14:paraId="61347015" w14:textId="77777777" w:rsidR="00DE182C" w:rsidRDefault="00DE182C" w:rsidP="00DE182C">
      <w:pPr>
        <w:pStyle w:val="1"/>
        <w:numPr>
          <w:ilvl w:val="0"/>
          <w:numId w:val="4"/>
        </w:numPr>
        <w:ind w:left="397"/>
        <w:jc w:val="both"/>
        <w:rPr>
          <w:rFonts w:ascii="Times New Roman" w:hAnsi="Times New Roman"/>
          <w:sz w:val="28"/>
          <w:szCs w:val="28"/>
        </w:rPr>
      </w:pPr>
      <w:r w:rsidRPr="00C56463">
        <w:rPr>
          <w:rFonts w:ascii="Times New Roman" w:hAnsi="Times New Roman"/>
          <w:sz w:val="28"/>
          <w:szCs w:val="28"/>
        </w:rPr>
        <w:t xml:space="preserve">наличием современных методов диагностики (аппараты для ультразвукового исследования в режиме 3-4Д, </w:t>
      </w:r>
      <w:proofErr w:type="spellStart"/>
      <w:r w:rsidRPr="00C56463">
        <w:rPr>
          <w:rFonts w:ascii="Times New Roman" w:hAnsi="Times New Roman"/>
          <w:sz w:val="28"/>
          <w:szCs w:val="28"/>
        </w:rPr>
        <w:t>гистероскопия</w:t>
      </w:r>
      <w:proofErr w:type="spellEnd"/>
      <w:r w:rsidRPr="00C564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6463">
        <w:rPr>
          <w:rFonts w:ascii="Times New Roman" w:hAnsi="Times New Roman"/>
          <w:sz w:val="28"/>
          <w:szCs w:val="28"/>
        </w:rPr>
        <w:t>видеокольскопия</w:t>
      </w:r>
      <w:proofErr w:type="spellEnd"/>
      <w:r w:rsidRPr="00C56463">
        <w:rPr>
          <w:rFonts w:ascii="Times New Roman" w:hAnsi="Times New Roman"/>
          <w:sz w:val="28"/>
          <w:szCs w:val="28"/>
        </w:rPr>
        <w:t>, ЛОР-комбайн «</w:t>
      </w:r>
      <w:proofErr w:type="spellStart"/>
      <w:r w:rsidRPr="00C56463">
        <w:rPr>
          <w:rFonts w:ascii="Times New Roman" w:hAnsi="Times New Roman"/>
          <w:sz w:val="28"/>
          <w:szCs w:val="28"/>
        </w:rPr>
        <w:t>Атмас</w:t>
      </w:r>
      <w:proofErr w:type="spellEnd"/>
      <w:r w:rsidRPr="00C56463">
        <w:rPr>
          <w:rFonts w:ascii="Times New Roman" w:hAnsi="Times New Roman"/>
          <w:sz w:val="28"/>
          <w:szCs w:val="28"/>
        </w:rPr>
        <w:t xml:space="preserve">», микроскоп для спектрометрического исследования крови, аппараты для лечения шейки </w:t>
      </w:r>
      <w:r w:rsidRPr="00C56463">
        <w:rPr>
          <w:rFonts w:ascii="Times New Roman" w:hAnsi="Times New Roman"/>
          <w:sz w:val="28"/>
          <w:szCs w:val="28"/>
        </w:rPr>
        <w:lastRenderedPageBreak/>
        <w:t xml:space="preserve">матки с использованием радиоволн, ЭКГ аппараты, аппарат для лечения желтухи новорожденного, </w:t>
      </w:r>
      <w:proofErr w:type="spellStart"/>
      <w:r w:rsidRPr="00C56463">
        <w:rPr>
          <w:rFonts w:ascii="Times New Roman" w:hAnsi="Times New Roman"/>
          <w:sz w:val="28"/>
          <w:szCs w:val="28"/>
        </w:rPr>
        <w:t>физиоапаараты</w:t>
      </w:r>
      <w:proofErr w:type="spellEnd"/>
      <w:r w:rsidRPr="00C56463">
        <w:rPr>
          <w:rFonts w:ascii="Times New Roman" w:hAnsi="Times New Roman"/>
          <w:sz w:val="28"/>
          <w:szCs w:val="28"/>
        </w:rPr>
        <w:t xml:space="preserve"> и т.п.)</w:t>
      </w:r>
    </w:p>
    <w:p w14:paraId="33BCB9BC" w14:textId="77777777" w:rsidR="00DE182C" w:rsidRDefault="00DE182C" w:rsidP="00DE182C">
      <w:pPr>
        <w:pStyle w:val="1"/>
        <w:numPr>
          <w:ilvl w:val="0"/>
          <w:numId w:val="4"/>
        </w:numPr>
        <w:ind w:left="397"/>
        <w:jc w:val="both"/>
        <w:rPr>
          <w:rFonts w:ascii="Times New Roman" w:hAnsi="Times New Roman"/>
          <w:sz w:val="28"/>
          <w:szCs w:val="28"/>
        </w:rPr>
      </w:pPr>
      <w:r w:rsidRPr="00C56463">
        <w:rPr>
          <w:rFonts w:ascii="Times New Roman" w:hAnsi="Times New Roman"/>
          <w:sz w:val="28"/>
          <w:szCs w:val="28"/>
        </w:rPr>
        <w:t>наличием рабочих планов</w:t>
      </w:r>
    </w:p>
    <w:p w14:paraId="6A2E2E8C" w14:textId="77777777" w:rsidR="00DE182C" w:rsidRDefault="00DE182C" w:rsidP="00DE182C">
      <w:pPr>
        <w:pStyle w:val="1"/>
        <w:numPr>
          <w:ilvl w:val="0"/>
          <w:numId w:val="4"/>
        </w:numPr>
        <w:ind w:left="397"/>
        <w:jc w:val="both"/>
        <w:rPr>
          <w:rFonts w:ascii="Times New Roman" w:hAnsi="Times New Roman"/>
          <w:sz w:val="28"/>
          <w:szCs w:val="28"/>
        </w:rPr>
      </w:pPr>
      <w:r w:rsidRPr="00C56463">
        <w:rPr>
          <w:rFonts w:ascii="Times New Roman" w:hAnsi="Times New Roman"/>
          <w:sz w:val="28"/>
          <w:szCs w:val="28"/>
        </w:rPr>
        <w:t>наличием демонстрационного материала</w:t>
      </w:r>
    </w:p>
    <w:p w14:paraId="08BC951E" w14:textId="77777777" w:rsidR="00DE182C" w:rsidRDefault="00DE182C" w:rsidP="00DE182C">
      <w:pPr>
        <w:pStyle w:val="1"/>
        <w:numPr>
          <w:ilvl w:val="0"/>
          <w:numId w:val="4"/>
        </w:numPr>
        <w:ind w:left="397"/>
        <w:jc w:val="both"/>
        <w:rPr>
          <w:rFonts w:ascii="Times New Roman" w:hAnsi="Times New Roman"/>
          <w:sz w:val="28"/>
          <w:szCs w:val="28"/>
        </w:rPr>
      </w:pPr>
      <w:r w:rsidRPr="00C56463">
        <w:rPr>
          <w:rFonts w:ascii="Times New Roman" w:hAnsi="Times New Roman"/>
          <w:sz w:val="28"/>
          <w:szCs w:val="28"/>
        </w:rPr>
        <w:t xml:space="preserve">наличием </w:t>
      </w:r>
      <w:proofErr w:type="spellStart"/>
      <w:r w:rsidRPr="00C56463">
        <w:rPr>
          <w:rFonts w:ascii="Times New Roman" w:hAnsi="Times New Roman"/>
          <w:sz w:val="28"/>
          <w:szCs w:val="28"/>
        </w:rPr>
        <w:t>силабуcсов</w:t>
      </w:r>
      <w:proofErr w:type="spellEnd"/>
    </w:p>
    <w:p w14:paraId="45B154B9" w14:textId="77777777" w:rsidR="00DE182C" w:rsidRPr="00C56463" w:rsidRDefault="00DE182C" w:rsidP="00DE182C">
      <w:pPr>
        <w:pStyle w:val="1"/>
        <w:numPr>
          <w:ilvl w:val="0"/>
          <w:numId w:val="4"/>
        </w:numPr>
        <w:ind w:left="397"/>
        <w:jc w:val="both"/>
        <w:rPr>
          <w:rFonts w:ascii="Times New Roman" w:hAnsi="Times New Roman"/>
          <w:sz w:val="28"/>
          <w:szCs w:val="28"/>
        </w:rPr>
      </w:pPr>
      <w:r w:rsidRPr="00C56463">
        <w:rPr>
          <w:rFonts w:ascii="Times New Roman" w:hAnsi="Times New Roman"/>
          <w:sz w:val="28"/>
          <w:szCs w:val="28"/>
        </w:rPr>
        <w:t xml:space="preserve">внедрением современных методов обучения – </w:t>
      </w:r>
      <w:proofErr w:type="spellStart"/>
      <w:r w:rsidRPr="00C56463">
        <w:rPr>
          <w:rFonts w:ascii="Times New Roman" w:hAnsi="Times New Roman"/>
          <w:sz w:val="28"/>
          <w:szCs w:val="28"/>
        </w:rPr>
        <w:t>дистационное</w:t>
      </w:r>
      <w:proofErr w:type="spellEnd"/>
      <w:r w:rsidRPr="00C56463">
        <w:rPr>
          <w:rFonts w:ascii="Times New Roman" w:hAnsi="Times New Roman"/>
          <w:sz w:val="28"/>
          <w:szCs w:val="28"/>
        </w:rPr>
        <w:t xml:space="preserve"> обучение, </w:t>
      </w:r>
      <w:proofErr w:type="spellStart"/>
      <w:r w:rsidRPr="00C56463">
        <w:rPr>
          <w:rFonts w:ascii="Times New Roman" w:hAnsi="Times New Roman"/>
          <w:sz w:val="28"/>
          <w:szCs w:val="28"/>
        </w:rPr>
        <w:t>вебинары</w:t>
      </w:r>
      <w:proofErr w:type="spellEnd"/>
      <w:r w:rsidRPr="00C56463">
        <w:rPr>
          <w:rFonts w:ascii="Times New Roman" w:hAnsi="Times New Roman"/>
          <w:b/>
          <w:bCs/>
          <w:color w:val="3A3939"/>
          <w:sz w:val="28"/>
          <w:szCs w:val="28"/>
        </w:rPr>
        <w:t xml:space="preserve"> </w:t>
      </w:r>
    </w:p>
    <w:p w14:paraId="3F0C1938" w14:textId="77777777" w:rsidR="00DE182C" w:rsidRPr="00284032" w:rsidRDefault="00DE182C" w:rsidP="00DE182C">
      <w:pPr>
        <w:shd w:val="clear" w:color="auto" w:fill="FFFFFF"/>
        <w:spacing w:after="0" w:line="240" w:lineRule="auto"/>
        <w:ind w:left="397"/>
        <w:jc w:val="both"/>
        <w:rPr>
          <w:rFonts w:ascii="Times New Roman" w:hAnsi="Times New Roman" w:cs="Times New Roman"/>
          <w:color w:val="3A3939"/>
          <w:sz w:val="28"/>
          <w:szCs w:val="28"/>
        </w:rPr>
      </w:pPr>
      <w:r w:rsidRPr="00284032">
        <w:rPr>
          <w:rFonts w:ascii="Times New Roman" w:eastAsia="Times New Roman" w:hAnsi="Times New Roman" w:cs="Times New Roman"/>
          <w:bCs/>
          <w:color w:val="3A3939"/>
          <w:sz w:val="28"/>
          <w:szCs w:val="28"/>
        </w:rPr>
        <w:t xml:space="preserve">            </w:t>
      </w:r>
      <w:r w:rsidRPr="00284032">
        <w:rPr>
          <w:rFonts w:ascii="Times New Roman" w:eastAsia="Times New Roman" w:hAnsi="Times New Roman" w:cs="Times New Roman"/>
          <w:b/>
          <w:bCs/>
          <w:color w:val="3A3939"/>
          <w:sz w:val="28"/>
          <w:szCs w:val="28"/>
        </w:rPr>
        <w:t>Дистанционное обучение врачей</w:t>
      </w:r>
      <w:r w:rsidRPr="00284032">
        <w:rPr>
          <w:rFonts w:ascii="Times New Roman" w:eastAsia="Times New Roman" w:hAnsi="Times New Roman" w:cs="Times New Roman"/>
          <w:bCs/>
          <w:color w:val="3A3939"/>
          <w:sz w:val="28"/>
          <w:szCs w:val="28"/>
        </w:rPr>
        <w:t xml:space="preserve">. </w:t>
      </w:r>
      <w:r w:rsidRPr="00284032">
        <w:rPr>
          <w:rFonts w:ascii="Times New Roman" w:hAnsi="Times New Roman" w:cs="Times New Roman"/>
          <w:color w:val="3A3939"/>
          <w:sz w:val="28"/>
          <w:szCs w:val="28"/>
        </w:rPr>
        <w:t>Удаленное обучение полностью отвечает концепции равноправия специалистов: если раньше передовые образовательные методики и результаты последних медицинских исследований были доступны в основном жителям столицы и крупных областных центров, то сегодня границы стерты. Можно получать знания напрямую от авторитетного источника, находясь в любой части страны, даже в самой маленькой и отдаленной деревне. Важен только доступ в Интернет</w:t>
      </w:r>
      <w:r w:rsidRPr="00284032">
        <w:rPr>
          <w:rFonts w:ascii="Times New Roman" w:hAnsi="Times New Roman" w:cs="Times New Roman"/>
          <w:color w:val="3A3939"/>
          <w:sz w:val="28"/>
          <w:szCs w:val="28"/>
        </w:rPr>
        <w:tab/>
        <w:t>Мы</w:t>
      </w:r>
      <w:r>
        <w:rPr>
          <w:rFonts w:ascii="Times New Roman" w:hAnsi="Times New Roman" w:cs="Times New Roman"/>
          <w:color w:val="3A3939"/>
          <w:sz w:val="28"/>
          <w:szCs w:val="28"/>
        </w:rPr>
        <w:t xml:space="preserve"> </w:t>
      </w:r>
      <w:r w:rsidRPr="00284032">
        <w:rPr>
          <w:rFonts w:ascii="Times New Roman" w:hAnsi="Times New Roman" w:cs="Times New Roman"/>
          <w:color w:val="3A3939"/>
          <w:sz w:val="28"/>
          <w:szCs w:val="28"/>
        </w:rPr>
        <w:t>используем</w:t>
      </w:r>
      <w:r>
        <w:rPr>
          <w:rFonts w:ascii="Times New Roman" w:hAnsi="Times New Roman" w:cs="Times New Roman"/>
          <w:color w:val="3A3939"/>
          <w:sz w:val="28"/>
          <w:szCs w:val="28"/>
        </w:rPr>
        <w:t xml:space="preserve"> </w:t>
      </w:r>
      <w:r w:rsidRPr="00284032">
        <w:rPr>
          <w:rFonts w:ascii="Times New Roman" w:hAnsi="Times New Roman" w:cs="Times New Roman"/>
          <w:color w:val="3A3939"/>
          <w:sz w:val="28"/>
          <w:szCs w:val="28"/>
        </w:rPr>
        <w:t xml:space="preserve">дистанционное обучение </w:t>
      </w:r>
      <w:r>
        <w:rPr>
          <w:rFonts w:ascii="Times New Roman" w:hAnsi="Times New Roman" w:cs="Times New Roman"/>
          <w:color w:val="3A3939"/>
          <w:sz w:val="28"/>
          <w:szCs w:val="28"/>
        </w:rPr>
        <w:t>–</w:t>
      </w:r>
      <w:r w:rsidRPr="00284032">
        <w:rPr>
          <w:rFonts w:ascii="Times New Roman" w:hAnsi="Times New Roman" w:cs="Times New Roman"/>
          <w:color w:val="3A3939"/>
          <w:sz w:val="28"/>
          <w:szCs w:val="28"/>
        </w:rPr>
        <w:t xml:space="preserve"> </w:t>
      </w:r>
      <w:proofErr w:type="spellStart"/>
      <w:r w:rsidRPr="00284032">
        <w:rPr>
          <w:rFonts w:ascii="Times New Roman" w:hAnsi="Times New Roman" w:cs="Times New Roman"/>
          <w:b/>
          <w:color w:val="3A3939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b/>
          <w:color w:val="3A3939"/>
          <w:sz w:val="28"/>
          <w:szCs w:val="28"/>
        </w:rPr>
        <w:t xml:space="preserve"> </w:t>
      </w:r>
      <w:r w:rsidRPr="00284032">
        <w:rPr>
          <w:rFonts w:ascii="Times New Roman" w:hAnsi="Times New Roman" w:cs="Times New Roman"/>
          <w:b/>
          <w:color w:val="3A3939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3A3939"/>
          <w:sz w:val="28"/>
          <w:szCs w:val="28"/>
        </w:rPr>
        <w:t xml:space="preserve"> </w:t>
      </w:r>
      <w:r w:rsidRPr="00284032">
        <w:rPr>
          <w:rFonts w:ascii="Times New Roman" w:hAnsi="Times New Roman" w:cs="Times New Roman"/>
          <w:b/>
          <w:color w:val="3A3939"/>
          <w:sz w:val="28"/>
          <w:szCs w:val="28"/>
        </w:rPr>
        <w:t>обучение.</w:t>
      </w:r>
    </w:p>
    <w:p w14:paraId="4E305548" w14:textId="77777777" w:rsidR="00DE182C" w:rsidRPr="00284032" w:rsidRDefault="00DE182C" w:rsidP="00DE182C">
      <w:pPr>
        <w:shd w:val="clear" w:color="auto" w:fill="FFFFFF"/>
        <w:spacing w:after="0" w:line="240" w:lineRule="auto"/>
        <w:ind w:left="397" w:firstLine="440"/>
        <w:jc w:val="both"/>
        <w:rPr>
          <w:rFonts w:ascii="Times New Roman" w:hAnsi="Times New Roman" w:cs="Times New Roman"/>
          <w:color w:val="3A3939"/>
          <w:sz w:val="28"/>
          <w:szCs w:val="28"/>
        </w:rPr>
      </w:pPr>
      <w:r w:rsidRPr="00284032">
        <w:rPr>
          <w:rFonts w:ascii="Times New Roman" w:eastAsia="Calibri" w:hAnsi="Times New Roman" w:cs="Times New Roman"/>
          <w:sz w:val="28"/>
          <w:szCs w:val="28"/>
        </w:rPr>
        <w:t xml:space="preserve">Качество обучения обеспечивается </w:t>
      </w:r>
      <w:r w:rsidRPr="00284032">
        <w:rPr>
          <w:rFonts w:ascii="Times New Roman" w:hAnsi="Times New Roman" w:cs="Times New Roman"/>
          <w:sz w:val="28"/>
          <w:szCs w:val="28"/>
        </w:rPr>
        <w:t xml:space="preserve"> созданием </w:t>
      </w:r>
      <w:r w:rsidRPr="00284032">
        <w:rPr>
          <w:rFonts w:ascii="Times New Roman" w:eastAsia="Calibri" w:hAnsi="Times New Roman" w:cs="Times New Roman"/>
          <w:sz w:val="28"/>
          <w:szCs w:val="28"/>
        </w:rPr>
        <w:t>дополнительных</w:t>
      </w:r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r w:rsidRPr="00284032">
        <w:rPr>
          <w:rFonts w:ascii="Times New Roman" w:eastAsia="Calibri" w:hAnsi="Times New Roman" w:cs="Times New Roman"/>
          <w:sz w:val="28"/>
          <w:szCs w:val="28"/>
        </w:rPr>
        <w:t>ценностей</w:t>
      </w:r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r w:rsidRPr="00284032">
        <w:rPr>
          <w:rFonts w:ascii="Times New Roman" w:eastAsia="Calibri" w:hAnsi="Times New Roman" w:cs="Times New Roman"/>
          <w:sz w:val="28"/>
          <w:szCs w:val="28"/>
        </w:rPr>
        <w:t>для</w:t>
      </w:r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r w:rsidRPr="00284032">
        <w:rPr>
          <w:rFonts w:ascii="Times New Roman" w:eastAsia="Calibri" w:hAnsi="Times New Roman" w:cs="Times New Roman"/>
          <w:sz w:val="28"/>
          <w:szCs w:val="28"/>
        </w:rPr>
        <w:t>потребителей</w:t>
      </w:r>
      <w:r w:rsidRPr="00284032">
        <w:rPr>
          <w:rFonts w:ascii="Times New Roman" w:hAnsi="Times New Roman" w:cs="Times New Roman"/>
          <w:sz w:val="28"/>
          <w:szCs w:val="28"/>
        </w:rPr>
        <w:t xml:space="preserve">  </w:t>
      </w:r>
      <w:r w:rsidRPr="00284032">
        <w:rPr>
          <w:rFonts w:ascii="Times New Roman" w:eastAsia="Calibri" w:hAnsi="Times New Roman" w:cs="Times New Roman"/>
          <w:sz w:val="28"/>
          <w:szCs w:val="28"/>
        </w:rPr>
        <w:t>через</w:t>
      </w:r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r w:rsidRPr="00284032">
        <w:rPr>
          <w:rFonts w:ascii="Times New Roman" w:eastAsia="Calibri" w:hAnsi="Times New Roman" w:cs="Times New Roman"/>
          <w:sz w:val="28"/>
          <w:szCs w:val="28"/>
        </w:rPr>
        <w:t>свои</w:t>
      </w:r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r w:rsidRPr="00284032">
        <w:rPr>
          <w:rFonts w:ascii="Times New Roman" w:eastAsia="Calibri" w:hAnsi="Times New Roman" w:cs="Times New Roman"/>
          <w:sz w:val="28"/>
          <w:szCs w:val="28"/>
        </w:rPr>
        <w:t>образовательные</w:t>
      </w:r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r w:rsidRPr="00284032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r w:rsidRPr="00284032">
        <w:rPr>
          <w:rFonts w:ascii="Times New Roman" w:eastAsia="Calibri" w:hAnsi="Times New Roman" w:cs="Times New Roman"/>
          <w:sz w:val="28"/>
          <w:szCs w:val="28"/>
        </w:rPr>
        <w:t>и</w:t>
      </w:r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r w:rsidRPr="00284032">
        <w:rPr>
          <w:rFonts w:ascii="Times New Roman" w:eastAsia="Calibri" w:hAnsi="Times New Roman" w:cs="Times New Roman"/>
          <w:sz w:val="28"/>
          <w:szCs w:val="28"/>
        </w:rPr>
        <w:t>улучшение</w:t>
      </w:r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r w:rsidRPr="00284032">
        <w:rPr>
          <w:rFonts w:ascii="Times New Roman" w:eastAsia="Calibri" w:hAnsi="Times New Roman" w:cs="Times New Roman"/>
          <w:sz w:val="28"/>
          <w:szCs w:val="28"/>
        </w:rPr>
        <w:t>сервиса</w:t>
      </w:r>
      <w:r w:rsidRPr="00284032">
        <w:rPr>
          <w:rFonts w:ascii="Times New Roman" w:hAnsi="Times New Roman" w:cs="Times New Roman"/>
          <w:sz w:val="28"/>
          <w:szCs w:val="28"/>
        </w:rPr>
        <w:t xml:space="preserve">; </w:t>
      </w:r>
      <w:r w:rsidRPr="00284032">
        <w:rPr>
          <w:rFonts w:ascii="Times New Roman" w:eastAsia="Calibri" w:hAnsi="Times New Roman" w:cs="Times New Roman"/>
          <w:sz w:val="28"/>
          <w:szCs w:val="28"/>
        </w:rPr>
        <w:t>развитием</w:t>
      </w:r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r w:rsidRPr="00284032">
        <w:rPr>
          <w:rFonts w:ascii="Times New Roman" w:eastAsia="Calibri" w:hAnsi="Times New Roman" w:cs="Times New Roman"/>
          <w:sz w:val="28"/>
          <w:szCs w:val="28"/>
        </w:rPr>
        <w:t>международной</w:t>
      </w:r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r w:rsidRPr="00284032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r w:rsidRPr="00284032">
        <w:rPr>
          <w:rFonts w:ascii="Times New Roman" w:eastAsia="Calibri" w:hAnsi="Times New Roman" w:cs="Times New Roman"/>
          <w:sz w:val="28"/>
          <w:szCs w:val="28"/>
        </w:rPr>
        <w:t>для</w:t>
      </w:r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r w:rsidRPr="00284032">
        <w:rPr>
          <w:rFonts w:ascii="Times New Roman" w:eastAsia="Calibri" w:hAnsi="Times New Roman" w:cs="Times New Roman"/>
          <w:sz w:val="28"/>
          <w:szCs w:val="28"/>
        </w:rPr>
        <w:t>обеспечения</w:t>
      </w:r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r w:rsidRPr="00284032">
        <w:rPr>
          <w:rFonts w:ascii="Times New Roman" w:eastAsia="Calibri" w:hAnsi="Times New Roman" w:cs="Times New Roman"/>
          <w:sz w:val="28"/>
          <w:szCs w:val="28"/>
        </w:rPr>
        <w:t>доступа</w:t>
      </w:r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r w:rsidRPr="00284032">
        <w:rPr>
          <w:rFonts w:ascii="Times New Roman" w:eastAsia="Calibri" w:hAnsi="Times New Roman" w:cs="Times New Roman"/>
          <w:sz w:val="28"/>
          <w:szCs w:val="28"/>
        </w:rPr>
        <w:t>обучающимся</w:t>
      </w:r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r w:rsidRPr="00284032">
        <w:rPr>
          <w:rFonts w:ascii="Times New Roman" w:eastAsia="Calibri" w:hAnsi="Times New Roman" w:cs="Times New Roman"/>
          <w:sz w:val="28"/>
          <w:szCs w:val="28"/>
        </w:rPr>
        <w:t>к</w:t>
      </w:r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r w:rsidRPr="00284032">
        <w:rPr>
          <w:rFonts w:ascii="Times New Roman" w:eastAsia="Calibri" w:hAnsi="Times New Roman" w:cs="Times New Roman"/>
          <w:sz w:val="28"/>
          <w:szCs w:val="28"/>
        </w:rPr>
        <w:t>международным</w:t>
      </w:r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r w:rsidRPr="00284032">
        <w:rPr>
          <w:rFonts w:ascii="Times New Roman" w:eastAsia="Calibri" w:hAnsi="Times New Roman" w:cs="Times New Roman"/>
          <w:sz w:val="28"/>
          <w:szCs w:val="28"/>
        </w:rPr>
        <w:t>образовательным</w:t>
      </w:r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r w:rsidRPr="00284032">
        <w:rPr>
          <w:rFonts w:ascii="Times New Roman" w:eastAsia="Calibri" w:hAnsi="Times New Roman" w:cs="Times New Roman"/>
          <w:sz w:val="28"/>
          <w:szCs w:val="28"/>
        </w:rPr>
        <w:t>программам</w:t>
      </w:r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r w:rsidRPr="00284032">
        <w:rPr>
          <w:rFonts w:ascii="Times New Roman" w:eastAsia="Calibri" w:hAnsi="Times New Roman" w:cs="Times New Roman"/>
          <w:sz w:val="28"/>
          <w:szCs w:val="28"/>
        </w:rPr>
        <w:t>и</w:t>
      </w:r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r w:rsidRPr="00284032">
        <w:rPr>
          <w:rFonts w:ascii="Times New Roman" w:eastAsia="Calibri" w:hAnsi="Times New Roman" w:cs="Times New Roman"/>
          <w:sz w:val="28"/>
          <w:szCs w:val="28"/>
        </w:rPr>
        <w:t>квалификациям</w:t>
      </w:r>
      <w:r w:rsidRPr="00284032">
        <w:rPr>
          <w:rFonts w:ascii="Times New Roman" w:hAnsi="Times New Roman" w:cs="Times New Roman"/>
          <w:sz w:val="28"/>
          <w:szCs w:val="28"/>
        </w:rPr>
        <w:t xml:space="preserve">, </w:t>
      </w:r>
      <w:r w:rsidRPr="00284032">
        <w:rPr>
          <w:rFonts w:ascii="Times New Roman" w:eastAsia="Calibri" w:hAnsi="Times New Roman" w:cs="Times New Roman"/>
          <w:sz w:val="28"/>
          <w:szCs w:val="28"/>
        </w:rPr>
        <w:t>создания</w:t>
      </w:r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r w:rsidRPr="00284032">
        <w:rPr>
          <w:rFonts w:ascii="Times New Roman" w:eastAsia="Calibri" w:hAnsi="Times New Roman" w:cs="Times New Roman"/>
          <w:sz w:val="28"/>
          <w:szCs w:val="28"/>
        </w:rPr>
        <w:t>условий</w:t>
      </w:r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r w:rsidRPr="00284032">
        <w:rPr>
          <w:rFonts w:ascii="Times New Roman" w:eastAsia="Calibri" w:hAnsi="Times New Roman" w:cs="Times New Roman"/>
          <w:sz w:val="28"/>
          <w:szCs w:val="28"/>
        </w:rPr>
        <w:t>для</w:t>
      </w:r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r w:rsidRPr="00284032">
        <w:rPr>
          <w:rFonts w:ascii="Times New Roman" w:eastAsia="Calibri" w:hAnsi="Times New Roman" w:cs="Times New Roman"/>
          <w:sz w:val="28"/>
          <w:szCs w:val="28"/>
        </w:rPr>
        <w:t>развития</w:t>
      </w:r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r w:rsidRPr="00284032">
        <w:rPr>
          <w:rFonts w:ascii="Times New Roman" w:eastAsia="Calibri" w:hAnsi="Times New Roman" w:cs="Times New Roman"/>
          <w:sz w:val="28"/>
          <w:szCs w:val="28"/>
        </w:rPr>
        <w:t>профессорско</w:t>
      </w:r>
      <w:r w:rsidRPr="00284032">
        <w:rPr>
          <w:rFonts w:ascii="Times New Roman" w:hAnsi="Times New Roman" w:cs="Times New Roman"/>
          <w:sz w:val="28"/>
          <w:szCs w:val="28"/>
        </w:rPr>
        <w:t>-</w:t>
      </w:r>
      <w:r w:rsidRPr="00284032">
        <w:rPr>
          <w:rFonts w:ascii="Times New Roman" w:eastAsia="Calibri" w:hAnsi="Times New Roman" w:cs="Times New Roman"/>
          <w:sz w:val="28"/>
          <w:szCs w:val="28"/>
        </w:rPr>
        <w:t>преподавательского</w:t>
      </w:r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r w:rsidRPr="00284032">
        <w:rPr>
          <w:rFonts w:ascii="Times New Roman" w:eastAsia="Calibri" w:hAnsi="Times New Roman" w:cs="Times New Roman"/>
          <w:sz w:val="28"/>
          <w:szCs w:val="28"/>
        </w:rPr>
        <w:t>состава</w:t>
      </w:r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r w:rsidRPr="00284032">
        <w:rPr>
          <w:rFonts w:ascii="Times New Roman" w:eastAsia="Calibri" w:hAnsi="Times New Roman" w:cs="Times New Roman"/>
          <w:sz w:val="28"/>
          <w:szCs w:val="28"/>
        </w:rPr>
        <w:t>клинических баз организации</w:t>
      </w:r>
      <w:r w:rsidRPr="00284032">
        <w:rPr>
          <w:rFonts w:ascii="Times New Roman" w:hAnsi="Times New Roman" w:cs="Times New Roman"/>
          <w:sz w:val="28"/>
          <w:szCs w:val="28"/>
        </w:rPr>
        <w:t xml:space="preserve">; </w:t>
      </w:r>
      <w:r w:rsidRPr="00284032">
        <w:rPr>
          <w:rFonts w:ascii="Times New Roman" w:eastAsia="Calibri" w:hAnsi="Times New Roman" w:cs="Times New Roman"/>
          <w:sz w:val="28"/>
          <w:szCs w:val="28"/>
        </w:rPr>
        <w:t>созданием</w:t>
      </w:r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r w:rsidRPr="00284032">
        <w:rPr>
          <w:rFonts w:ascii="Times New Roman" w:eastAsia="Calibri" w:hAnsi="Times New Roman" w:cs="Times New Roman"/>
          <w:sz w:val="28"/>
          <w:szCs w:val="28"/>
        </w:rPr>
        <w:t>и</w:t>
      </w:r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r w:rsidRPr="00284032">
        <w:rPr>
          <w:rFonts w:ascii="Times New Roman" w:eastAsia="Calibri" w:hAnsi="Times New Roman" w:cs="Times New Roman"/>
          <w:sz w:val="28"/>
          <w:szCs w:val="28"/>
        </w:rPr>
        <w:t>эффективным</w:t>
      </w:r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r w:rsidRPr="00284032">
        <w:rPr>
          <w:rFonts w:ascii="Times New Roman" w:eastAsia="Calibri" w:hAnsi="Times New Roman" w:cs="Times New Roman"/>
          <w:sz w:val="28"/>
          <w:szCs w:val="28"/>
        </w:rPr>
        <w:t>использованием</w:t>
      </w:r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r w:rsidRPr="00284032">
        <w:rPr>
          <w:rFonts w:ascii="Times New Roman" w:eastAsia="Calibri" w:hAnsi="Times New Roman" w:cs="Times New Roman"/>
          <w:sz w:val="28"/>
          <w:szCs w:val="28"/>
        </w:rPr>
        <w:t>сети</w:t>
      </w:r>
      <w:r w:rsidRPr="00284032">
        <w:rPr>
          <w:rFonts w:ascii="Times New Roman" w:hAnsi="Times New Roman" w:cs="Times New Roman"/>
          <w:sz w:val="28"/>
          <w:szCs w:val="28"/>
        </w:rPr>
        <w:t xml:space="preserve"> республиканских, </w:t>
      </w:r>
      <w:r w:rsidRPr="00284032">
        <w:rPr>
          <w:rFonts w:ascii="Times New Roman" w:eastAsia="Calibri" w:hAnsi="Times New Roman" w:cs="Times New Roman"/>
          <w:sz w:val="28"/>
          <w:szCs w:val="28"/>
        </w:rPr>
        <w:t>зарубежных</w:t>
      </w:r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r w:rsidRPr="00284032">
        <w:rPr>
          <w:rFonts w:ascii="Times New Roman" w:eastAsia="Calibri" w:hAnsi="Times New Roman" w:cs="Times New Roman"/>
          <w:sz w:val="28"/>
          <w:szCs w:val="28"/>
        </w:rPr>
        <w:t>партнеров</w:t>
      </w:r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r w:rsidRPr="00284032">
        <w:rPr>
          <w:rFonts w:ascii="Times New Roman" w:eastAsia="Calibri" w:hAnsi="Times New Roman" w:cs="Times New Roman"/>
          <w:sz w:val="28"/>
          <w:szCs w:val="28"/>
        </w:rPr>
        <w:t>для</w:t>
      </w:r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r w:rsidRPr="00284032">
        <w:rPr>
          <w:rFonts w:ascii="Times New Roman" w:eastAsia="Calibri" w:hAnsi="Times New Roman" w:cs="Times New Roman"/>
          <w:sz w:val="28"/>
          <w:szCs w:val="28"/>
        </w:rPr>
        <w:t>удовлетворения</w:t>
      </w:r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r w:rsidRPr="00284032">
        <w:rPr>
          <w:rFonts w:ascii="Times New Roman" w:eastAsia="Calibri" w:hAnsi="Times New Roman" w:cs="Times New Roman"/>
          <w:sz w:val="28"/>
          <w:szCs w:val="28"/>
        </w:rPr>
        <w:t>все</w:t>
      </w:r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r w:rsidRPr="00284032">
        <w:rPr>
          <w:rFonts w:ascii="Times New Roman" w:eastAsia="Calibri" w:hAnsi="Times New Roman" w:cs="Times New Roman"/>
          <w:sz w:val="28"/>
          <w:szCs w:val="28"/>
        </w:rPr>
        <w:t>возрастающих</w:t>
      </w:r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r w:rsidRPr="00284032">
        <w:rPr>
          <w:rFonts w:ascii="Times New Roman" w:eastAsia="Calibri" w:hAnsi="Times New Roman" w:cs="Times New Roman"/>
          <w:sz w:val="28"/>
          <w:szCs w:val="28"/>
        </w:rPr>
        <w:t>потребностей</w:t>
      </w:r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r w:rsidRPr="00284032">
        <w:rPr>
          <w:rFonts w:ascii="Times New Roman" w:eastAsia="Calibri" w:hAnsi="Times New Roman" w:cs="Times New Roman"/>
          <w:sz w:val="28"/>
          <w:szCs w:val="28"/>
        </w:rPr>
        <w:t>потребителей</w:t>
      </w:r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r w:rsidRPr="00284032">
        <w:rPr>
          <w:rFonts w:ascii="Times New Roman" w:eastAsia="Calibri" w:hAnsi="Times New Roman" w:cs="Times New Roman"/>
          <w:sz w:val="28"/>
          <w:szCs w:val="28"/>
        </w:rPr>
        <w:t>в</w:t>
      </w:r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r w:rsidRPr="00284032">
        <w:rPr>
          <w:rFonts w:ascii="Times New Roman" w:eastAsia="Calibri" w:hAnsi="Times New Roman" w:cs="Times New Roman"/>
          <w:sz w:val="28"/>
          <w:szCs w:val="28"/>
        </w:rPr>
        <w:t>получении</w:t>
      </w:r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r w:rsidRPr="00284032">
        <w:rPr>
          <w:rFonts w:ascii="Times New Roman" w:eastAsia="Calibri" w:hAnsi="Times New Roman" w:cs="Times New Roman"/>
          <w:sz w:val="28"/>
          <w:szCs w:val="28"/>
        </w:rPr>
        <w:t>знаний</w:t>
      </w:r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r w:rsidRPr="00284032">
        <w:rPr>
          <w:rFonts w:ascii="Times New Roman" w:eastAsia="Calibri" w:hAnsi="Times New Roman" w:cs="Times New Roman"/>
          <w:sz w:val="28"/>
          <w:szCs w:val="28"/>
        </w:rPr>
        <w:t>и</w:t>
      </w:r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r w:rsidRPr="00284032">
        <w:rPr>
          <w:rFonts w:ascii="Times New Roman" w:eastAsia="Calibri" w:hAnsi="Times New Roman" w:cs="Times New Roman"/>
          <w:sz w:val="28"/>
          <w:szCs w:val="28"/>
        </w:rPr>
        <w:t>навыков</w:t>
      </w:r>
      <w:r w:rsidRPr="00284032">
        <w:rPr>
          <w:rFonts w:ascii="Times New Roman" w:hAnsi="Times New Roman" w:cs="Times New Roman"/>
          <w:sz w:val="28"/>
          <w:szCs w:val="28"/>
        </w:rPr>
        <w:t xml:space="preserve">, </w:t>
      </w:r>
      <w:r w:rsidRPr="00284032">
        <w:rPr>
          <w:rFonts w:ascii="Times New Roman" w:eastAsia="Calibri" w:hAnsi="Times New Roman" w:cs="Times New Roman"/>
          <w:sz w:val="28"/>
          <w:szCs w:val="28"/>
        </w:rPr>
        <w:t>применимых</w:t>
      </w:r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r w:rsidRPr="00284032">
        <w:rPr>
          <w:rFonts w:ascii="Times New Roman" w:eastAsia="Calibri" w:hAnsi="Times New Roman" w:cs="Times New Roman"/>
          <w:sz w:val="28"/>
          <w:szCs w:val="28"/>
        </w:rPr>
        <w:t>в</w:t>
      </w:r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r w:rsidRPr="00284032">
        <w:rPr>
          <w:rFonts w:ascii="Times New Roman" w:eastAsia="Calibri" w:hAnsi="Times New Roman" w:cs="Times New Roman"/>
          <w:sz w:val="28"/>
          <w:szCs w:val="28"/>
        </w:rPr>
        <w:t>условиях</w:t>
      </w:r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r w:rsidRPr="00284032">
        <w:rPr>
          <w:rFonts w:ascii="Times New Roman" w:eastAsia="Calibri" w:hAnsi="Times New Roman" w:cs="Times New Roman"/>
          <w:sz w:val="28"/>
          <w:szCs w:val="28"/>
        </w:rPr>
        <w:t>интернационализации</w:t>
      </w:r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r w:rsidRPr="00284032">
        <w:rPr>
          <w:rFonts w:ascii="Times New Roman" w:eastAsia="Calibri" w:hAnsi="Times New Roman" w:cs="Times New Roman"/>
          <w:sz w:val="28"/>
          <w:szCs w:val="28"/>
        </w:rPr>
        <w:t>экономики</w:t>
      </w:r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r w:rsidRPr="00284032">
        <w:rPr>
          <w:rFonts w:ascii="Times New Roman" w:eastAsia="Calibri" w:hAnsi="Times New Roman" w:cs="Times New Roman"/>
          <w:sz w:val="28"/>
          <w:szCs w:val="28"/>
        </w:rPr>
        <w:t>и</w:t>
      </w:r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r w:rsidRPr="00284032">
        <w:rPr>
          <w:rFonts w:ascii="Times New Roman" w:eastAsia="Calibri" w:hAnsi="Times New Roman" w:cs="Times New Roman"/>
          <w:sz w:val="28"/>
          <w:szCs w:val="28"/>
        </w:rPr>
        <w:t>бизнеса</w:t>
      </w:r>
      <w:r w:rsidRPr="00284032">
        <w:rPr>
          <w:rFonts w:ascii="Times New Roman" w:hAnsi="Times New Roman" w:cs="Times New Roman"/>
          <w:sz w:val="28"/>
          <w:szCs w:val="28"/>
        </w:rPr>
        <w:t>.</w:t>
      </w:r>
    </w:p>
    <w:p w14:paraId="2F448020" w14:textId="77777777" w:rsidR="00DE182C" w:rsidRPr="00284032" w:rsidRDefault="00DE182C" w:rsidP="00DE182C">
      <w:pPr>
        <w:tabs>
          <w:tab w:val="left" w:pos="330"/>
        </w:tabs>
        <w:spacing w:after="0" w:line="240" w:lineRule="auto"/>
        <w:ind w:left="39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284032">
        <w:rPr>
          <w:rFonts w:ascii="Times New Roman" w:hAnsi="Times New Roman" w:cs="Times New Roman"/>
          <w:sz w:val="28"/>
          <w:szCs w:val="28"/>
        </w:rPr>
        <w:t>Так, ТОО «</w:t>
      </w:r>
      <w:proofErr w:type="spellStart"/>
      <w:r w:rsidRPr="00284032">
        <w:rPr>
          <w:rFonts w:ascii="Times New Roman" w:hAnsi="Times New Roman" w:cs="Times New Roman"/>
          <w:sz w:val="28"/>
          <w:szCs w:val="28"/>
        </w:rPr>
        <w:t>Талмас</w:t>
      </w:r>
      <w:proofErr w:type="spellEnd"/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032">
        <w:rPr>
          <w:rFonts w:ascii="Times New Roman" w:hAnsi="Times New Roman" w:cs="Times New Roman"/>
          <w:sz w:val="28"/>
          <w:szCs w:val="28"/>
        </w:rPr>
        <w:t>Медикус</w:t>
      </w:r>
      <w:proofErr w:type="spellEnd"/>
      <w:r w:rsidRPr="00284032">
        <w:rPr>
          <w:rFonts w:ascii="Times New Roman" w:hAnsi="Times New Roman" w:cs="Times New Roman"/>
          <w:sz w:val="28"/>
          <w:szCs w:val="28"/>
        </w:rPr>
        <w:t xml:space="preserve">» сотрудничает с АО «МУА», является клинической базой; с  многопрофильной городской клинической больницей №2 г. </w:t>
      </w:r>
      <w:proofErr w:type="spellStart"/>
      <w:r w:rsidRPr="00284032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284032">
        <w:rPr>
          <w:rFonts w:ascii="Times New Roman" w:hAnsi="Times New Roman" w:cs="Times New Roman"/>
          <w:sz w:val="28"/>
          <w:szCs w:val="28"/>
        </w:rPr>
        <w:t>-Султан; с Центром «</w:t>
      </w:r>
      <w:proofErr w:type="spellStart"/>
      <w:r w:rsidRPr="00284032">
        <w:rPr>
          <w:rFonts w:ascii="Times New Roman" w:hAnsi="Times New Roman" w:cs="Times New Roman"/>
          <w:sz w:val="28"/>
          <w:szCs w:val="28"/>
        </w:rPr>
        <w:t>Экомед</w:t>
      </w:r>
      <w:proofErr w:type="spellEnd"/>
      <w:r w:rsidRPr="00284032">
        <w:rPr>
          <w:rFonts w:ascii="Times New Roman" w:hAnsi="Times New Roman" w:cs="Times New Roman"/>
          <w:sz w:val="28"/>
          <w:szCs w:val="28"/>
        </w:rPr>
        <w:t xml:space="preserve">», с международными  организациями (сотрудники являются  международными экспертами по </w:t>
      </w:r>
      <w:proofErr w:type="spellStart"/>
      <w:r w:rsidRPr="00284032">
        <w:rPr>
          <w:rFonts w:ascii="Times New Roman" w:hAnsi="Times New Roman" w:cs="Times New Roman"/>
          <w:sz w:val="28"/>
          <w:szCs w:val="28"/>
        </w:rPr>
        <w:t>невынашивания</w:t>
      </w:r>
      <w:proofErr w:type="spellEnd"/>
      <w:r w:rsidRPr="002840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84032">
        <w:rPr>
          <w:rFonts w:ascii="Times New Roman" w:hAnsi="Times New Roman" w:cs="Times New Roman"/>
          <w:sz w:val="28"/>
          <w:szCs w:val="28"/>
        </w:rPr>
        <w:t>эндометриозу</w:t>
      </w:r>
      <w:proofErr w:type="spellEnd"/>
      <w:r w:rsidRPr="00284032">
        <w:rPr>
          <w:rFonts w:ascii="Times New Roman" w:hAnsi="Times New Roman" w:cs="Times New Roman"/>
          <w:sz w:val="28"/>
          <w:szCs w:val="28"/>
        </w:rPr>
        <w:t xml:space="preserve">) – школой </w:t>
      </w:r>
      <w:proofErr w:type="spellStart"/>
      <w:r w:rsidRPr="00284032">
        <w:rPr>
          <w:rFonts w:ascii="Times New Roman" w:hAnsi="Times New Roman" w:cs="Times New Roman"/>
          <w:sz w:val="28"/>
          <w:szCs w:val="28"/>
        </w:rPr>
        <w:t>эндометриоза</w:t>
      </w:r>
      <w:proofErr w:type="spellEnd"/>
      <w:r w:rsidRPr="00284032">
        <w:rPr>
          <w:rFonts w:ascii="Times New Roman" w:hAnsi="Times New Roman" w:cs="Times New Roman"/>
          <w:sz w:val="28"/>
          <w:szCs w:val="28"/>
        </w:rPr>
        <w:t xml:space="preserve"> профессора </w:t>
      </w:r>
      <w:proofErr w:type="spellStart"/>
      <w:r w:rsidRPr="00284032">
        <w:rPr>
          <w:rFonts w:ascii="Times New Roman" w:hAnsi="Times New Roman" w:cs="Times New Roman"/>
          <w:sz w:val="28"/>
          <w:szCs w:val="28"/>
        </w:rPr>
        <w:t>Petrargo</w:t>
      </w:r>
      <w:proofErr w:type="spellEnd"/>
      <w:r w:rsidRPr="002840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84032">
        <w:rPr>
          <w:rFonts w:ascii="Times New Roman" w:hAnsi="Times New Roman" w:cs="Times New Roman"/>
          <w:sz w:val="28"/>
          <w:szCs w:val="28"/>
        </w:rPr>
        <w:t>Preis</w:t>
      </w:r>
      <w:proofErr w:type="spellEnd"/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032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284032">
        <w:rPr>
          <w:rFonts w:ascii="Times New Roman" w:hAnsi="Times New Roman" w:cs="Times New Roman"/>
          <w:sz w:val="28"/>
          <w:szCs w:val="28"/>
        </w:rPr>
        <w:t xml:space="preserve"> Жан Карло </w:t>
      </w:r>
      <w:proofErr w:type="spellStart"/>
      <w:r w:rsidRPr="00284032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032">
        <w:rPr>
          <w:rFonts w:ascii="Times New Roman" w:hAnsi="Times New Roman" w:cs="Times New Roman"/>
          <w:sz w:val="28"/>
          <w:szCs w:val="28"/>
        </w:rPr>
        <w:t>Ренцо</w:t>
      </w:r>
      <w:proofErr w:type="spellEnd"/>
      <w:r w:rsidRPr="00284032">
        <w:rPr>
          <w:rFonts w:ascii="Times New Roman" w:hAnsi="Times New Roman" w:cs="Times New Roman"/>
          <w:sz w:val="28"/>
          <w:szCs w:val="28"/>
        </w:rPr>
        <w:t>. ТОО «</w:t>
      </w:r>
      <w:proofErr w:type="spellStart"/>
      <w:r w:rsidRPr="00284032">
        <w:rPr>
          <w:rFonts w:ascii="Times New Roman" w:hAnsi="Times New Roman" w:cs="Times New Roman"/>
          <w:sz w:val="28"/>
          <w:szCs w:val="28"/>
        </w:rPr>
        <w:t>Талмас</w:t>
      </w:r>
      <w:proofErr w:type="spellEnd"/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032">
        <w:rPr>
          <w:rFonts w:ascii="Times New Roman" w:hAnsi="Times New Roman" w:cs="Times New Roman"/>
          <w:sz w:val="28"/>
          <w:szCs w:val="28"/>
        </w:rPr>
        <w:t>Медикус</w:t>
      </w:r>
      <w:proofErr w:type="spellEnd"/>
      <w:r w:rsidRPr="00284032">
        <w:rPr>
          <w:rFonts w:ascii="Times New Roman" w:hAnsi="Times New Roman" w:cs="Times New Roman"/>
          <w:sz w:val="28"/>
          <w:szCs w:val="28"/>
        </w:rPr>
        <w:t>» сотрудничает с организациями здравоохранения Республики Казахстан, участвуют в разработке клинических протоколов с 2013 года, являются членами международных и республиканских медицинских ассоциацией.</w:t>
      </w:r>
    </w:p>
    <w:p w14:paraId="71F424B6" w14:textId="77777777" w:rsidR="00DE182C" w:rsidRPr="00284032" w:rsidRDefault="00DE182C" w:rsidP="00DE182C">
      <w:pPr>
        <w:spacing w:after="0" w:line="240" w:lineRule="auto"/>
        <w:ind w:left="39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032">
        <w:rPr>
          <w:rFonts w:ascii="Times New Roman" w:hAnsi="Times New Roman" w:cs="Times New Roman"/>
          <w:sz w:val="28"/>
          <w:szCs w:val="28"/>
        </w:rPr>
        <w:t xml:space="preserve">Профессорско-преподавательский состав постоянно повышает свои знания и умения, участвуя в различных республиканских и международных мероприятий. Так, профессор </w:t>
      </w:r>
      <w:proofErr w:type="spellStart"/>
      <w:r w:rsidRPr="00284032">
        <w:rPr>
          <w:rFonts w:ascii="Times New Roman" w:hAnsi="Times New Roman" w:cs="Times New Roman"/>
          <w:sz w:val="28"/>
          <w:szCs w:val="28"/>
        </w:rPr>
        <w:t>Дощанова</w:t>
      </w:r>
      <w:proofErr w:type="spellEnd"/>
      <w:r w:rsidRPr="00284032">
        <w:rPr>
          <w:rFonts w:ascii="Times New Roman" w:hAnsi="Times New Roman" w:cs="Times New Roman"/>
          <w:sz w:val="28"/>
          <w:szCs w:val="28"/>
        </w:rPr>
        <w:t xml:space="preserve"> А.М. прошла обучение на рабочем месте в Италии по диагностики и оперативному лечению инфильтративных и редких форм </w:t>
      </w:r>
      <w:proofErr w:type="spellStart"/>
      <w:proofErr w:type="gramStart"/>
      <w:r w:rsidRPr="00284032">
        <w:rPr>
          <w:rFonts w:ascii="Times New Roman" w:hAnsi="Times New Roman" w:cs="Times New Roman"/>
          <w:sz w:val="28"/>
          <w:szCs w:val="28"/>
        </w:rPr>
        <w:t>эндометриоза</w:t>
      </w:r>
      <w:proofErr w:type="spellEnd"/>
      <w:r w:rsidRPr="0028403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84032">
        <w:rPr>
          <w:rFonts w:ascii="Times New Roman" w:hAnsi="Times New Roman" w:cs="Times New Roman"/>
          <w:sz w:val="28"/>
          <w:szCs w:val="28"/>
        </w:rPr>
        <w:t xml:space="preserve"> Два специалиста (профессор </w:t>
      </w:r>
      <w:proofErr w:type="spellStart"/>
      <w:r w:rsidRPr="00284032">
        <w:rPr>
          <w:rFonts w:ascii="Times New Roman" w:hAnsi="Times New Roman" w:cs="Times New Roman"/>
          <w:sz w:val="28"/>
          <w:szCs w:val="28"/>
        </w:rPr>
        <w:t>Дощанова</w:t>
      </w:r>
      <w:proofErr w:type="spellEnd"/>
      <w:r w:rsidRPr="00284032">
        <w:rPr>
          <w:rFonts w:ascii="Times New Roman" w:hAnsi="Times New Roman" w:cs="Times New Roman"/>
          <w:sz w:val="28"/>
          <w:szCs w:val="28"/>
        </w:rPr>
        <w:t xml:space="preserve"> А.М. и доктор медицины </w:t>
      </w:r>
      <w:proofErr w:type="spellStart"/>
      <w:r w:rsidRPr="00284032">
        <w:rPr>
          <w:rFonts w:ascii="Times New Roman" w:hAnsi="Times New Roman" w:cs="Times New Roman"/>
          <w:sz w:val="28"/>
          <w:szCs w:val="28"/>
        </w:rPr>
        <w:t>Тулетова</w:t>
      </w:r>
      <w:proofErr w:type="spellEnd"/>
      <w:r w:rsidRPr="00284032">
        <w:rPr>
          <w:rFonts w:ascii="Times New Roman" w:hAnsi="Times New Roman" w:cs="Times New Roman"/>
          <w:sz w:val="28"/>
          <w:szCs w:val="28"/>
        </w:rPr>
        <w:t xml:space="preserve"> А.С.) прошли обучение в Италии по проблемам </w:t>
      </w:r>
      <w:proofErr w:type="spellStart"/>
      <w:r w:rsidRPr="00284032">
        <w:rPr>
          <w:rFonts w:ascii="Times New Roman" w:hAnsi="Times New Roman" w:cs="Times New Roman"/>
          <w:sz w:val="28"/>
          <w:szCs w:val="28"/>
        </w:rPr>
        <w:t>невынашивания</w:t>
      </w:r>
      <w:proofErr w:type="spellEnd"/>
      <w:r w:rsidRPr="00284032">
        <w:rPr>
          <w:rFonts w:ascii="Times New Roman" w:hAnsi="Times New Roman" w:cs="Times New Roman"/>
          <w:sz w:val="28"/>
          <w:szCs w:val="28"/>
        </w:rPr>
        <w:t>.</w:t>
      </w:r>
    </w:p>
    <w:p w14:paraId="3E315932" w14:textId="77777777" w:rsidR="00DE182C" w:rsidRPr="00284032" w:rsidRDefault="00DE182C" w:rsidP="00DE182C">
      <w:pPr>
        <w:spacing w:after="0" w:line="240" w:lineRule="auto"/>
        <w:ind w:left="39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032">
        <w:rPr>
          <w:rFonts w:ascii="Times New Roman" w:hAnsi="Times New Roman" w:cs="Times New Roman"/>
          <w:iCs/>
          <w:sz w:val="28"/>
          <w:szCs w:val="28"/>
        </w:rPr>
        <w:lastRenderedPageBreak/>
        <w:t>Разработана</w:t>
      </w:r>
      <w:r w:rsidRPr="00284032">
        <w:rPr>
          <w:rFonts w:ascii="Times New Roman" w:hAnsi="Times New Roman" w:cs="Times New Roman"/>
          <w:sz w:val="28"/>
          <w:szCs w:val="28"/>
        </w:rPr>
        <w:t xml:space="preserve"> </w:t>
      </w:r>
      <w:r w:rsidRPr="00284032">
        <w:rPr>
          <w:rFonts w:ascii="Times New Roman" w:hAnsi="Times New Roman" w:cs="Times New Roman"/>
          <w:iCs/>
          <w:sz w:val="28"/>
          <w:szCs w:val="28"/>
        </w:rPr>
        <w:t>политика в области внутреннего обеспечения качества обучения врачей, с</w:t>
      </w:r>
      <w:r w:rsidRPr="00284032">
        <w:rPr>
          <w:rFonts w:ascii="Times New Roman" w:hAnsi="Times New Roman" w:cs="Times New Roman"/>
          <w:sz w:val="28"/>
          <w:szCs w:val="28"/>
        </w:rPr>
        <w:t>оответствующая миссии, целям и задачам.   Культурой качества обучения и ценностей организации являются   академическая честность, защита от любого вида нетерпимости и дискриминации в отношении врачей и сотрудников; доступность руководства для преподавателей и слушателей, гибкость реагирования на запросы, противодействия коррупции в организации, отраженные в разработанных антикоррупционных мероприятиях, основанных на политике нашего государства.</w:t>
      </w:r>
    </w:p>
    <w:p w14:paraId="0637AF68" w14:textId="77777777" w:rsidR="00DE182C" w:rsidRPr="00284032" w:rsidRDefault="00DE182C" w:rsidP="00DE182C">
      <w:pPr>
        <w:spacing w:after="0" w:line="240" w:lineRule="auto"/>
        <w:ind w:left="3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32">
        <w:rPr>
          <w:rFonts w:ascii="Times New Roman" w:hAnsi="Times New Roman" w:cs="Times New Roman"/>
          <w:sz w:val="28"/>
          <w:szCs w:val="28"/>
        </w:rPr>
        <w:t>Р</w:t>
      </w:r>
      <w:r w:rsidRPr="00284032">
        <w:rPr>
          <w:rFonts w:ascii="Times New Roman" w:hAnsi="Times New Roman" w:cs="Times New Roman"/>
          <w:iCs/>
          <w:sz w:val="28"/>
          <w:szCs w:val="28"/>
        </w:rPr>
        <w:t>аспределение материальных ресурсов и интеллектуальных активов ТОО «</w:t>
      </w:r>
      <w:proofErr w:type="spellStart"/>
      <w:r w:rsidRPr="00284032">
        <w:rPr>
          <w:rFonts w:ascii="Times New Roman" w:hAnsi="Times New Roman" w:cs="Times New Roman"/>
          <w:iCs/>
          <w:sz w:val="28"/>
          <w:szCs w:val="28"/>
        </w:rPr>
        <w:t>Талмас</w:t>
      </w:r>
      <w:proofErr w:type="spellEnd"/>
      <w:r w:rsidRPr="0028403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84032">
        <w:rPr>
          <w:rFonts w:ascii="Times New Roman" w:hAnsi="Times New Roman" w:cs="Times New Roman"/>
          <w:iCs/>
          <w:sz w:val="28"/>
          <w:szCs w:val="28"/>
        </w:rPr>
        <w:t>Медикус</w:t>
      </w:r>
      <w:proofErr w:type="spellEnd"/>
      <w:r w:rsidRPr="00284032">
        <w:rPr>
          <w:rFonts w:ascii="Times New Roman" w:hAnsi="Times New Roman" w:cs="Times New Roman"/>
          <w:iCs/>
          <w:sz w:val="28"/>
          <w:szCs w:val="28"/>
        </w:rPr>
        <w:t xml:space="preserve">» соответствует миссии и политике в области обеспечения качества, направленных на удовлетворение потребностей врачей.   </w:t>
      </w:r>
    </w:p>
    <w:p w14:paraId="2150CCE6" w14:textId="77777777" w:rsidR="00DE182C" w:rsidRPr="00284032" w:rsidRDefault="00DE182C" w:rsidP="00DE182C">
      <w:pPr>
        <w:spacing w:after="0" w:line="240" w:lineRule="auto"/>
        <w:ind w:left="39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032">
        <w:rPr>
          <w:rFonts w:ascii="Times New Roman" w:hAnsi="Times New Roman" w:cs="Times New Roman"/>
          <w:sz w:val="28"/>
          <w:szCs w:val="28"/>
        </w:rPr>
        <w:t>С</w:t>
      </w:r>
      <w:r w:rsidRPr="00284032">
        <w:rPr>
          <w:rFonts w:ascii="Times New Roman" w:hAnsi="Times New Roman" w:cs="Times New Roman"/>
          <w:color w:val="222222"/>
          <w:sz w:val="28"/>
          <w:szCs w:val="28"/>
        </w:rPr>
        <w:t>формулирована и внедрена политика по оценке деятельности дополнительного медицинского образования нашей организации.</w:t>
      </w:r>
      <w:r w:rsidRPr="00284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Политика в области менеджмента качества направлена на постоянное </w:t>
      </w:r>
      <w:r w:rsidRPr="00284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удовлетворение требований всех потребителей посредством </w:t>
      </w:r>
      <w:r w:rsidRPr="0028403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 гарантированного высокого качества образовательных услуг, которое определяется качеством планирования и организации учебного процесса, квалификацией ППС, качеством проведения занятий.</w:t>
      </w:r>
    </w:p>
    <w:p w14:paraId="33D15C29" w14:textId="77777777" w:rsidR="00DE182C" w:rsidRPr="00284032" w:rsidRDefault="00DE182C" w:rsidP="00DE182C">
      <w:pPr>
        <w:spacing w:after="0" w:line="240" w:lineRule="auto"/>
        <w:ind w:left="39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032">
        <w:rPr>
          <w:rFonts w:ascii="Times New Roman" w:hAnsi="Times New Roman" w:cs="Times New Roman"/>
          <w:color w:val="000000" w:themeColor="text1"/>
          <w:sz w:val="28"/>
          <w:szCs w:val="28"/>
        </w:rPr>
        <w:t>Внутренняя оценка качества и экспертиза ОП осуществляется путем мониторинга процессов, происходящих в организации, с целью создания условий для формирования целостного представления об уровне предоставляемых образовательных услуг, их качественных и количественных изменениях, проведения анализа и выработки предложений по совершенствованию. Указанные цели реализуются путем:</w:t>
      </w:r>
    </w:p>
    <w:p w14:paraId="01C96B1D" w14:textId="77777777" w:rsidR="00DE182C" w:rsidRPr="00284032" w:rsidRDefault="00DE182C" w:rsidP="00DE182C">
      <w:pPr>
        <w:spacing w:after="0" w:line="240" w:lineRule="auto"/>
        <w:ind w:left="39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032">
        <w:rPr>
          <w:rFonts w:ascii="Times New Roman" w:hAnsi="Times New Roman" w:cs="Times New Roman"/>
          <w:color w:val="000000" w:themeColor="text1"/>
          <w:sz w:val="28"/>
          <w:szCs w:val="28"/>
        </w:rPr>
        <w:t>-проведения оценки деятельности клинико-инновационного центра,</w:t>
      </w:r>
    </w:p>
    <w:p w14:paraId="271EDF53" w14:textId="77777777" w:rsidR="00DE182C" w:rsidRPr="00284032" w:rsidRDefault="00DE182C" w:rsidP="00DE182C">
      <w:pPr>
        <w:spacing w:after="0" w:line="240" w:lineRule="auto"/>
        <w:ind w:left="39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032">
        <w:rPr>
          <w:rFonts w:ascii="Times New Roman" w:hAnsi="Times New Roman" w:cs="Times New Roman"/>
          <w:color w:val="000000" w:themeColor="text1"/>
          <w:sz w:val="28"/>
          <w:szCs w:val="28"/>
        </w:rPr>
        <w:t>-организации и проведения оценки учебных программ путем анкетирования слушателей, работодателей;</w:t>
      </w:r>
    </w:p>
    <w:p w14:paraId="666A37F0" w14:textId="77777777" w:rsidR="00DE182C" w:rsidRPr="00284032" w:rsidRDefault="00DE182C" w:rsidP="00DE182C">
      <w:pPr>
        <w:spacing w:after="0" w:line="240" w:lineRule="auto"/>
        <w:ind w:left="39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032">
        <w:rPr>
          <w:rFonts w:ascii="Times New Roman" w:hAnsi="Times New Roman" w:cs="Times New Roman"/>
          <w:color w:val="000000" w:themeColor="text1"/>
          <w:sz w:val="28"/>
          <w:szCs w:val="28"/>
        </w:rPr>
        <w:t>-проведения внутреннего аудита (внедрение чек-листов оценки проведения семинаров, чтения лекций);</w:t>
      </w:r>
    </w:p>
    <w:p w14:paraId="13F0D94B" w14:textId="77777777" w:rsidR="00DE182C" w:rsidRPr="00284032" w:rsidRDefault="00DE182C" w:rsidP="00DE182C">
      <w:pPr>
        <w:spacing w:after="0" w:line="240" w:lineRule="auto"/>
        <w:ind w:left="39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032">
        <w:rPr>
          <w:rFonts w:ascii="Times New Roman" w:hAnsi="Times New Roman" w:cs="Times New Roman"/>
          <w:color w:val="000000" w:themeColor="text1"/>
          <w:sz w:val="28"/>
          <w:szCs w:val="28"/>
        </w:rPr>
        <w:t>- обсуждение результатов внутреннего аудита, анкетирования и определение плана мероприятий по улучшению качества преподавания</w:t>
      </w:r>
    </w:p>
    <w:p w14:paraId="19CCC354" w14:textId="77777777" w:rsidR="00DE182C" w:rsidRPr="007D38E1" w:rsidRDefault="00DE182C" w:rsidP="00DE182C">
      <w:pPr>
        <w:spacing w:after="0" w:line="240" w:lineRule="auto"/>
        <w:ind w:left="39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032">
        <w:rPr>
          <w:rFonts w:ascii="Times New Roman" w:hAnsi="Times New Roman" w:cs="Times New Roman"/>
          <w:color w:val="000000" w:themeColor="text1"/>
          <w:sz w:val="28"/>
          <w:szCs w:val="28"/>
        </w:rPr>
        <w:t>- поиск новых методов преподавания, изучение рынка и индивидуальных потребностей.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2F20321" w14:textId="22F015B0" w:rsidR="00DE182C" w:rsidRDefault="00DE182C" w:rsidP="00DE182C">
      <w:pPr>
        <w:shd w:val="clear" w:color="auto" w:fill="FFFFFF"/>
        <w:spacing w:before="100" w:beforeAutospacing="1" w:after="100" w:afterAutospacing="1" w:line="240" w:lineRule="auto"/>
        <w:rPr>
          <w:lang w:val="ru-KZ"/>
        </w:rPr>
      </w:pPr>
    </w:p>
    <w:p w14:paraId="3D8BCB7A" w14:textId="77777777" w:rsidR="00DE182C" w:rsidRDefault="00DE182C" w:rsidP="00DE182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Лист ознакомления</w:t>
      </w:r>
    </w:p>
    <w:p w14:paraId="3709E236" w14:textId="77777777" w:rsidR="00DE182C" w:rsidRDefault="00DE182C" w:rsidP="00DE182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2902"/>
        <w:gridCol w:w="1803"/>
        <w:gridCol w:w="1803"/>
        <w:gridCol w:w="1804"/>
      </w:tblGrid>
      <w:tr w:rsidR="00DE182C" w14:paraId="742AD769" w14:textId="77777777" w:rsidTr="00C93EC7">
        <w:tc>
          <w:tcPr>
            <w:tcW w:w="704" w:type="dxa"/>
          </w:tcPr>
          <w:p w14:paraId="1137F1C2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902" w:type="dxa"/>
          </w:tcPr>
          <w:p w14:paraId="2A426589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03" w:type="dxa"/>
          </w:tcPr>
          <w:p w14:paraId="503E0C3D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03" w:type="dxa"/>
          </w:tcPr>
          <w:p w14:paraId="77686755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1804" w:type="dxa"/>
          </w:tcPr>
          <w:p w14:paraId="7B512CA6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DE182C" w14:paraId="76B080A7" w14:textId="77777777" w:rsidTr="00C93EC7">
        <w:tc>
          <w:tcPr>
            <w:tcW w:w="704" w:type="dxa"/>
          </w:tcPr>
          <w:p w14:paraId="2A96C1C5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74946852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C73161C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62427FB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141EB31C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C9F45D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82C" w14:paraId="3BE6F86E" w14:textId="77777777" w:rsidTr="00C93EC7">
        <w:tc>
          <w:tcPr>
            <w:tcW w:w="704" w:type="dxa"/>
          </w:tcPr>
          <w:p w14:paraId="6C448405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1B89AFAD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C253D11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BA47804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3F9CE5D4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29CE96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82C" w14:paraId="5FCCFF47" w14:textId="77777777" w:rsidTr="00C93EC7">
        <w:tc>
          <w:tcPr>
            <w:tcW w:w="704" w:type="dxa"/>
          </w:tcPr>
          <w:p w14:paraId="26D566AF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63D11AE5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8019C6E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0DB0E9D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0ECC7108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190B22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82C" w14:paraId="05311E79" w14:textId="77777777" w:rsidTr="00C93EC7">
        <w:tc>
          <w:tcPr>
            <w:tcW w:w="704" w:type="dxa"/>
          </w:tcPr>
          <w:p w14:paraId="566A1E29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4013DCCB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50A1FAD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06E1814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1A9E5DC8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808312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82C" w14:paraId="7855E4D2" w14:textId="77777777" w:rsidTr="00C93EC7">
        <w:tc>
          <w:tcPr>
            <w:tcW w:w="704" w:type="dxa"/>
          </w:tcPr>
          <w:p w14:paraId="486ACA58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43E16943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98FFA45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380F51E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54867BF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C10126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82C" w14:paraId="4F8DFDD8" w14:textId="77777777" w:rsidTr="00C93EC7">
        <w:tc>
          <w:tcPr>
            <w:tcW w:w="704" w:type="dxa"/>
          </w:tcPr>
          <w:p w14:paraId="12383A36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121DEF14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169945B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A6D2279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77D07DBB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745FDB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82C" w14:paraId="4A3DBF9A" w14:textId="77777777" w:rsidTr="00C93EC7">
        <w:tc>
          <w:tcPr>
            <w:tcW w:w="704" w:type="dxa"/>
          </w:tcPr>
          <w:p w14:paraId="15502488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3E963FCF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51AD034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0B212DE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1A8A7610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E00C1E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82C" w14:paraId="232A25A2" w14:textId="77777777" w:rsidTr="00C93EC7">
        <w:tc>
          <w:tcPr>
            <w:tcW w:w="704" w:type="dxa"/>
          </w:tcPr>
          <w:p w14:paraId="3DEC5595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2E9BF86A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095D8B2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FA6E480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4098F969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A5152C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82C" w14:paraId="0511616B" w14:textId="77777777" w:rsidTr="00C93EC7">
        <w:tc>
          <w:tcPr>
            <w:tcW w:w="704" w:type="dxa"/>
          </w:tcPr>
          <w:p w14:paraId="22F279DE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4B39EE19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870149F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ED3BB94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2BCFEFDD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31B59E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82C" w14:paraId="01B8E394" w14:textId="77777777" w:rsidTr="00C93EC7">
        <w:tc>
          <w:tcPr>
            <w:tcW w:w="704" w:type="dxa"/>
          </w:tcPr>
          <w:p w14:paraId="06D2F262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65A94907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A6390EC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8BB7F7B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5C16720A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21DA19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82C" w14:paraId="30BF28C0" w14:textId="77777777" w:rsidTr="00C93EC7">
        <w:tc>
          <w:tcPr>
            <w:tcW w:w="704" w:type="dxa"/>
          </w:tcPr>
          <w:p w14:paraId="2CFF46DC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584E3233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AE8BBEC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D7E2E11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4CBA1A24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89BA5C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82C" w14:paraId="40556ABE" w14:textId="77777777" w:rsidTr="00C93EC7">
        <w:tc>
          <w:tcPr>
            <w:tcW w:w="704" w:type="dxa"/>
          </w:tcPr>
          <w:p w14:paraId="308B129C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6255C1BD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EF64C0D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9D040C7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551D2A8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0B51FF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82C" w14:paraId="7C5D3FA2" w14:textId="77777777" w:rsidTr="00C93EC7">
        <w:tc>
          <w:tcPr>
            <w:tcW w:w="704" w:type="dxa"/>
          </w:tcPr>
          <w:p w14:paraId="27ECE353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45D9BAFF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CE7AC4A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EC9830C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43B56057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3DC28C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82C" w14:paraId="36785C74" w14:textId="77777777" w:rsidTr="00C93EC7">
        <w:tc>
          <w:tcPr>
            <w:tcW w:w="704" w:type="dxa"/>
          </w:tcPr>
          <w:p w14:paraId="205F34B2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7F755A77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41C8436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508E48E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21350CBB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36200D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82C" w14:paraId="49274AC0" w14:textId="77777777" w:rsidTr="00C93EC7">
        <w:tc>
          <w:tcPr>
            <w:tcW w:w="704" w:type="dxa"/>
          </w:tcPr>
          <w:p w14:paraId="427F9DCA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34D52B72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0F07ED1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53DFFED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4690056F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2D411A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82C" w14:paraId="2717A048" w14:textId="77777777" w:rsidTr="00C93EC7">
        <w:tc>
          <w:tcPr>
            <w:tcW w:w="704" w:type="dxa"/>
          </w:tcPr>
          <w:p w14:paraId="036B8C75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4FF81CC6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C74C193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63328F4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13B6D88F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9E971A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82C" w14:paraId="21E2663F" w14:textId="77777777" w:rsidTr="00C93EC7">
        <w:tc>
          <w:tcPr>
            <w:tcW w:w="704" w:type="dxa"/>
          </w:tcPr>
          <w:p w14:paraId="506CA9D8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73BCAC71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8305740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18FF0D0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A164F1A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E575BA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82C" w14:paraId="7DD78708" w14:textId="77777777" w:rsidTr="00C93EC7">
        <w:tc>
          <w:tcPr>
            <w:tcW w:w="704" w:type="dxa"/>
          </w:tcPr>
          <w:p w14:paraId="0579342A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15D2E85B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728AE45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EB26448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2CBE087B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5826DC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82C" w14:paraId="11388CDB" w14:textId="77777777" w:rsidTr="00C93EC7">
        <w:tc>
          <w:tcPr>
            <w:tcW w:w="704" w:type="dxa"/>
          </w:tcPr>
          <w:p w14:paraId="50643830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2FCC7410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18D4F7F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52F9221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7D05D167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3F5F51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82C" w14:paraId="7B712A10" w14:textId="77777777" w:rsidTr="00C93EC7">
        <w:tc>
          <w:tcPr>
            <w:tcW w:w="704" w:type="dxa"/>
          </w:tcPr>
          <w:p w14:paraId="41806CA6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76D4F3E5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29D7EFE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F1DB834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42308C3D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80E8D5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82C" w14:paraId="1C43DD4E" w14:textId="77777777" w:rsidTr="00C93EC7">
        <w:tc>
          <w:tcPr>
            <w:tcW w:w="704" w:type="dxa"/>
          </w:tcPr>
          <w:p w14:paraId="3F679D3A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050785D4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CA5BBA2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D1BF05F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43E14108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88A58D" w14:textId="77777777" w:rsidR="00DE182C" w:rsidRDefault="00DE182C" w:rsidP="00C93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80BAD2" w14:textId="77777777" w:rsidR="00DE182C" w:rsidRPr="00DE182C" w:rsidRDefault="00DE182C" w:rsidP="00DE182C">
      <w:pPr>
        <w:shd w:val="clear" w:color="auto" w:fill="FFFFFF"/>
        <w:spacing w:before="100" w:beforeAutospacing="1" w:after="100" w:afterAutospacing="1" w:line="240" w:lineRule="auto"/>
        <w:rPr>
          <w:lang w:val="ru-KZ"/>
        </w:rPr>
      </w:pPr>
    </w:p>
    <w:sectPr w:rsidR="00DE182C" w:rsidRPr="00DE1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,Bold">
    <w:altName w:val="Times New Roman"/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NewRomanPS">
    <w:altName w:val="Times New Roman"/>
    <w:panose1 w:val="020B0604020202020204"/>
    <w:charset w:val="00"/>
    <w:family w:val="roman"/>
    <w:pitch w:val="default"/>
  </w:font>
  <w:font w:name="TimesNewRomanPSMT">
    <w:altName w:val="Times New Roman"/>
    <w:panose1 w:val="020B0604020202020204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8C150B"/>
    <w:multiLevelType w:val="multilevel"/>
    <w:tmpl w:val="11A41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9168F1"/>
    <w:multiLevelType w:val="multilevel"/>
    <w:tmpl w:val="7912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4F24B8"/>
    <w:multiLevelType w:val="hybridMultilevel"/>
    <w:tmpl w:val="B7E8E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C7ABF"/>
    <w:multiLevelType w:val="multilevel"/>
    <w:tmpl w:val="816A4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75"/>
    <w:rsid w:val="00195675"/>
    <w:rsid w:val="0058173C"/>
    <w:rsid w:val="00DE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80FD"/>
  <w15:chartTrackingRefBased/>
  <w15:docId w15:val="{443573C8-4341-A041-8080-EA4DD92C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675"/>
    <w:pPr>
      <w:spacing w:after="200" w:line="276" w:lineRule="auto"/>
    </w:pPr>
    <w:rPr>
      <w:rFonts w:eastAsiaTheme="minorEastAsia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5675"/>
    <w:rPr>
      <w:rFonts w:eastAsiaTheme="minorEastAsia"/>
      <w:sz w:val="22"/>
      <w:szCs w:val="22"/>
      <w:lang w:val="ru-RU" w:eastAsia="ru-RU"/>
    </w:rPr>
  </w:style>
  <w:style w:type="character" w:customStyle="1" w:styleId="a4">
    <w:name w:val="Без интервала Знак"/>
    <w:link w:val="a3"/>
    <w:uiPriority w:val="1"/>
    <w:locked/>
    <w:rsid w:val="00195675"/>
    <w:rPr>
      <w:rFonts w:eastAsiaTheme="minorEastAsia"/>
      <w:sz w:val="22"/>
      <w:szCs w:val="22"/>
      <w:lang w:val="ru-RU" w:eastAsia="ru-RU"/>
    </w:rPr>
  </w:style>
  <w:style w:type="paragraph" w:styleId="a5">
    <w:name w:val="Normal (Web)"/>
    <w:basedOn w:val="a"/>
    <w:uiPriority w:val="99"/>
    <w:unhideWhenUsed/>
    <w:rsid w:val="0019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/>
    </w:rPr>
  </w:style>
  <w:style w:type="table" w:styleId="a6">
    <w:name w:val="Table Grid"/>
    <w:basedOn w:val="a1"/>
    <w:uiPriority w:val="39"/>
    <w:rsid w:val="00DE1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99"/>
    <w:qFormat/>
    <w:rsid w:val="00DE182C"/>
    <w:rPr>
      <w:rFonts w:ascii="Calibri" w:eastAsia="Times New Roman" w:hAnsi="Calibri" w:cs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1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2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4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0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0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0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2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8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5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7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0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1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9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3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1574</Words>
  <Characters>8976</Characters>
  <Application>Microsoft Office Word</Application>
  <DocSecurity>0</DocSecurity>
  <Lines>74</Lines>
  <Paragraphs>21</Paragraphs>
  <ScaleCrop>false</ScaleCrop>
  <Company/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 tultova</dc:creator>
  <cp:keywords/>
  <dc:description/>
  <cp:lastModifiedBy>ainur tultova</cp:lastModifiedBy>
  <cp:revision>3</cp:revision>
  <dcterms:created xsi:type="dcterms:W3CDTF">2020-12-19T04:10:00Z</dcterms:created>
  <dcterms:modified xsi:type="dcterms:W3CDTF">2020-12-19T05:23:00Z</dcterms:modified>
</cp:coreProperties>
</file>